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E41" w:rsidRPr="00E53064" w:rsidRDefault="00233E41" w:rsidP="00233E41">
      <w:pPr>
        <w:spacing w:after="0" w:line="480" w:lineRule="auto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/>
        </w:rPr>
      </w:pPr>
      <w:bookmarkStart w:id="0" w:name="_Toc482893105"/>
      <w:bookmarkStart w:id="1" w:name="bookmark186"/>
      <w:r w:rsidRPr="00E530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5306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казённое образовательное учреждение</w:t>
      </w:r>
    </w:p>
    <w:p w:rsidR="00233E41" w:rsidRPr="00E53064" w:rsidRDefault="00233E41" w:rsidP="00233E41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06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общеобразовательная школа № 16</w:t>
      </w:r>
    </w:p>
    <w:p w:rsidR="00233E41" w:rsidRPr="00E53064" w:rsidRDefault="00233E41" w:rsidP="00233E41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064">
        <w:rPr>
          <w:rFonts w:ascii="Times New Roman" w:eastAsia="Times New Roman" w:hAnsi="Times New Roman" w:cs="Times New Roman"/>
          <w:sz w:val="28"/>
          <w:szCs w:val="28"/>
          <w:lang w:eastAsia="ru-RU"/>
        </w:rPr>
        <w:t>г. Болотного Болотнинского района Новосибирской области</w:t>
      </w:r>
    </w:p>
    <w:p w:rsidR="00E53064" w:rsidRPr="00E53064" w:rsidRDefault="00E53064" w:rsidP="00E53064">
      <w:pPr>
        <w:suppressAutoHyphens w:val="0"/>
        <w:spacing w:after="16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</w:p>
    <w:p w:rsidR="00E53064" w:rsidRPr="00E53064" w:rsidRDefault="00E53064" w:rsidP="00E53064">
      <w:pPr>
        <w:suppressAutoHyphens w:val="0"/>
        <w:spacing w:after="16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53064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РАССМОТРЕНО                  СОГЛАСОВАНО                          УТВЕРЖДЕНО</w:t>
      </w:r>
      <w:r w:rsidRPr="00E5306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</w:p>
    <w:p w:rsidR="00E53064" w:rsidRPr="00E53064" w:rsidRDefault="00E53064" w:rsidP="00E53064">
      <w:pPr>
        <w:suppressAutoHyphens w:val="0"/>
        <w:spacing w:after="16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5306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Руководитель ШМО            Зам.директора по УВР              Директор МКОУ СОШ №16</w:t>
      </w:r>
    </w:p>
    <w:p w:rsidR="00E53064" w:rsidRPr="00E53064" w:rsidRDefault="00E53064" w:rsidP="00E53064">
      <w:pPr>
        <w:suppressAutoHyphens w:val="0"/>
        <w:spacing w:after="16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5306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_________________               _________________                       _________________</w:t>
      </w:r>
    </w:p>
    <w:p w:rsidR="00E53064" w:rsidRPr="00E53064" w:rsidRDefault="00E53064" w:rsidP="00E53064">
      <w:pPr>
        <w:suppressAutoHyphens w:val="0"/>
        <w:spacing w:after="16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5306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Т.А.Юркова                            Т.В.Таскаева                                    С.С.Соловьёв</w:t>
      </w:r>
    </w:p>
    <w:p w:rsidR="00E53064" w:rsidRPr="00E53064" w:rsidRDefault="00E53064" w:rsidP="00E53064">
      <w:pPr>
        <w:suppressAutoHyphens w:val="0"/>
        <w:spacing w:after="16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5306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Протокол № 1                   Протокол педсовета № 1                Приказ № 61                           </w:t>
      </w:r>
    </w:p>
    <w:p w:rsidR="00E53064" w:rsidRPr="00E53064" w:rsidRDefault="00E53064" w:rsidP="00E53064">
      <w:pPr>
        <w:suppressAutoHyphens w:val="0"/>
        <w:spacing w:after="16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 w:rsidRPr="00E5306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от «28» августа 2025 г.           от «28» августа 2025 г.                 от «28» августа 2025 г.</w:t>
      </w:r>
    </w:p>
    <w:p w:rsidR="00E53064" w:rsidRPr="00E53064" w:rsidRDefault="00E53064" w:rsidP="00E53064">
      <w:pPr>
        <w:widowControl w:val="0"/>
        <w:suppressAutoHyphens w:val="0"/>
        <w:autoSpaceDE w:val="0"/>
        <w:autoSpaceDN w:val="0"/>
        <w:spacing w:after="0" w:line="240" w:lineRule="auto"/>
        <w:ind w:left="398" w:right="399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:szCs w:val="24"/>
          <w:lang w:eastAsia="en-US"/>
        </w:rPr>
      </w:pPr>
    </w:p>
    <w:p w:rsidR="00E53064" w:rsidRPr="00E53064" w:rsidRDefault="00E53064" w:rsidP="00E53064">
      <w:pPr>
        <w:widowControl w:val="0"/>
        <w:suppressAutoHyphens w:val="0"/>
        <w:autoSpaceDE w:val="0"/>
        <w:autoSpaceDN w:val="0"/>
        <w:spacing w:after="0" w:line="240" w:lineRule="auto"/>
        <w:ind w:right="399"/>
        <w:outlineLvl w:val="1"/>
        <w:rPr>
          <w:rFonts w:ascii="Times New Roman" w:eastAsia="Times New Roman" w:hAnsi="Times New Roman" w:cs="Times New Roman"/>
          <w:b/>
          <w:bCs/>
          <w:color w:val="auto"/>
          <w:kern w:val="0"/>
          <w:sz w:val="24"/>
          <w:szCs w:val="24"/>
          <w:lang w:eastAsia="en-US"/>
        </w:rPr>
      </w:pPr>
    </w:p>
    <w:p w:rsidR="00E53064" w:rsidRDefault="00E53064" w:rsidP="00E53064">
      <w:pPr>
        <w:widowControl w:val="0"/>
        <w:suppressAutoHyphens w:val="0"/>
        <w:autoSpaceDE w:val="0"/>
        <w:autoSpaceDN w:val="0"/>
        <w:spacing w:after="0" w:line="240" w:lineRule="auto"/>
        <w:ind w:left="398" w:right="399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</w:p>
    <w:p w:rsidR="00E53064" w:rsidRPr="00E53064" w:rsidRDefault="00E53064" w:rsidP="00E53064">
      <w:pPr>
        <w:widowControl w:val="0"/>
        <w:suppressAutoHyphens w:val="0"/>
        <w:autoSpaceDE w:val="0"/>
        <w:autoSpaceDN w:val="0"/>
        <w:spacing w:after="0" w:line="240" w:lineRule="auto"/>
        <w:ind w:left="398" w:right="399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</w:p>
    <w:p w:rsidR="00E53064" w:rsidRPr="00E53064" w:rsidRDefault="00E53064" w:rsidP="00E53064">
      <w:pPr>
        <w:widowControl w:val="0"/>
        <w:suppressAutoHyphens w:val="0"/>
        <w:autoSpaceDE w:val="0"/>
        <w:autoSpaceDN w:val="0"/>
        <w:spacing w:after="0" w:line="240" w:lineRule="auto"/>
        <w:ind w:right="399"/>
        <w:outlineLvl w:val="1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en-US"/>
        </w:rPr>
      </w:pPr>
    </w:p>
    <w:p w:rsidR="00E53064" w:rsidRPr="00E53064" w:rsidRDefault="00E53064" w:rsidP="00E53064">
      <w:pPr>
        <w:widowControl w:val="0"/>
        <w:suppressAutoHyphens w:val="0"/>
        <w:autoSpaceDE w:val="0"/>
        <w:autoSpaceDN w:val="0"/>
        <w:spacing w:after="0" w:line="240" w:lineRule="auto"/>
        <w:ind w:left="398" w:right="399"/>
        <w:jc w:val="center"/>
        <w:outlineLvl w:val="1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en-US"/>
        </w:rPr>
      </w:pPr>
      <w:r w:rsidRPr="00E53064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en-US"/>
        </w:rPr>
        <w:t>РАБОЧАЯ</w:t>
      </w:r>
      <w:r w:rsidRPr="00E53064">
        <w:rPr>
          <w:rFonts w:ascii="Times New Roman" w:eastAsia="Times New Roman" w:hAnsi="Times New Roman" w:cs="Times New Roman"/>
          <w:bCs/>
          <w:color w:val="auto"/>
          <w:spacing w:val="38"/>
          <w:kern w:val="0"/>
          <w:sz w:val="28"/>
          <w:szCs w:val="28"/>
          <w:lang w:eastAsia="en-US"/>
        </w:rPr>
        <w:t xml:space="preserve"> </w:t>
      </w:r>
      <w:r w:rsidRPr="00E53064">
        <w:rPr>
          <w:rFonts w:ascii="Times New Roman" w:eastAsia="Times New Roman" w:hAnsi="Times New Roman" w:cs="Times New Roman"/>
          <w:bCs/>
          <w:color w:val="auto"/>
          <w:spacing w:val="-2"/>
          <w:kern w:val="0"/>
          <w:sz w:val="28"/>
          <w:szCs w:val="28"/>
          <w:lang w:eastAsia="en-US"/>
        </w:rPr>
        <w:t>ПРОГРАММА</w:t>
      </w:r>
    </w:p>
    <w:p w:rsidR="00E53064" w:rsidRDefault="00E53064" w:rsidP="00E53064">
      <w:pPr>
        <w:widowControl w:val="0"/>
        <w:suppressAutoHyphens w:val="0"/>
        <w:autoSpaceDE w:val="0"/>
        <w:autoSpaceDN w:val="0"/>
        <w:spacing w:after="0" w:line="240" w:lineRule="auto"/>
        <w:ind w:left="382" w:right="399"/>
        <w:jc w:val="center"/>
        <w:outlineLvl w:val="2"/>
        <w:rPr>
          <w:rFonts w:ascii="Times New Roman" w:eastAsia="Times New Roman" w:hAnsi="Times New Roman" w:cs="Times New Roman"/>
          <w:bCs/>
          <w:color w:val="auto"/>
          <w:spacing w:val="40"/>
          <w:kern w:val="0"/>
          <w:sz w:val="28"/>
          <w:szCs w:val="28"/>
          <w:lang w:eastAsia="en-US"/>
        </w:rPr>
      </w:pPr>
      <w:r w:rsidRPr="00E53064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en-US"/>
        </w:rPr>
        <w:t>ко</w:t>
      </w: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en-US"/>
        </w:rPr>
        <w:t>ррекционного курса «Учусь, общаясь</w:t>
      </w:r>
      <w:r w:rsidRPr="00E53064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en-US"/>
        </w:rPr>
        <w:t>»</w:t>
      </w:r>
      <w:r w:rsidRPr="00E53064">
        <w:rPr>
          <w:rFonts w:ascii="Times New Roman" w:eastAsia="Times New Roman" w:hAnsi="Times New Roman" w:cs="Times New Roman"/>
          <w:bCs/>
          <w:color w:val="auto"/>
          <w:spacing w:val="80"/>
          <w:kern w:val="0"/>
          <w:sz w:val="28"/>
          <w:szCs w:val="28"/>
          <w:lang w:eastAsia="en-US"/>
        </w:rPr>
        <w:t xml:space="preserve"> </w:t>
      </w:r>
      <w:r w:rsidRPr="00E53064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en-US"/>
        </w:rPr>
        <w:t>для</w:t>
      </w:r>
      <w:r w:rsidRPr="00E53064">
        <w:rPr>
          <w:rFonts w:ascii="Times New Roman" w:eastAsia="Times New Roman" w:hAnsi="Times New Roman" w:cs="Times New Roman"/>
          <w:bCs/>
          <w:color w:val="auto"/>
          <w:spacing w:val="40"/>
          <w:kern w:val="0"/>
          <w:sz w:val="28"/>
          <w:szCs w:val="28"/>
          <w:lang w:eastAsia="en-US"/>
        </w:rPr>
        <w:t xml:space="preserve"> </w:t>
      </w:r>
      <w:r w:rsidRPr="00E53064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en-US"/>
        </w:rPr>
        <w:t>обучающихся</w:t>
      </w:r>
      <w:r w:rsidRPr="00E53064">
        <w:rPr>
          <w:rFonts w:ascii="Times New Roman" w:eastAsia="Times New Roman" w:hAnsi="Times New Roman" w:cs="Times New Roman"/>
          <w:bCs/>
          <w:color w:val="auto"/>
          <w:spacing w:val="40"/>
          <w:kern w:val="0"/>
          <w:sz w:val="28"/>
          <w:szCs w:val="28"/>
          <w:lang w:eastAsia="en-US"/>
        </w:rPr>
        <w:t xml:space="preserve"> </w:t>
      </w:r>
    </w:p>
    <w:p w:rsidR="00E53064" w:rsidRPr="00E53064" w:rsidRDefault="00E53064" w:rsidP="00E53064">
      <w:pPr>
        <w:widowControl w:val="0"/>
        <w:suppressAutoHyphens w:val="0"/>
        <w:autoSpaceDE w:val="0"/>
        <w:autoSpaceDN w:val="0"/>
        <w:spacing w:after="0" w:line="240" w:lineRule="auto"/>
        <w:ind w:left="382" w:right="399"/>
        <w:jc w:val="center"/>
        <w:outlineLvl w:val="2"/>
        <w:rPr>
          <w:rFonts w:ascii="Times New Roman" w:eastAsia="Times New Roman" w:hAnsi="Times New Roman" w:cs="Times New Roman"/>
          <w:bCs/>
          <w:color w:val="auto"/>
          <w:spacing w:val="40"/>
          <w:kern w:val="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en-US"/>
        </w:rPr>
        <w:t xml:space="preserve">1 </w:t>
      </w:r>
      <w:r w:rsidRPr="00E53064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en-US"/>
        </w:rPr>
        <w:t>–</w:t>
      </w:r>
      <w:r w:rsidRPr="00E53064">
        <w:rPr>
          <w:rFonts w:ascii="Times New Roman" w:eastAsia="Times New Roman" w:hAnsi="Times New Roman" w:cs="Times New Roman"/>
          <w:bCs/>
          <w:color w:val="auto"/>
          <w:spacing w:val="9"/>
          <w:kern w:val="0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en-US"/>
        </w:rPr>
        <w:t>4</w:t>
      </w:r>
      <w:r w:rsidRPr="00E53064">
        <w:rPr>
          <w:rFonts w:ascii="Times New Roman" w:eastAsia="Times New Roman" w:hAnsi="Times New Roman" w:cs="Times New Roman"/>
          <w:bCs/>
          <w:color w:val="auto"/>
          <w:spacing w:val="9"/>
          <w:kern w:val="0"/>
          <w:sz w:val="28"/>
          <w:szCs w:val="28"/>
          <w:lang w:eastAsia="en-US"/>
        </w:rPr>
        <w:t xml:space="preserve"> </w:t>
      </w:r>
      <w:r w:rsidRPr="00E53064">
        <w:rPr>
          <w:rFonts w:ascii="Times New Roman" w:eastAsia="Times New Roman" w:hAnsi="Times New Roman" w:cs="Times New Roman"/>
          <w:bCs/>
          <w:color w:val="auto"/>
          <w:spacing w:val="-2"/>
          <w:kern w:val="0"/>
          <w:sz w:val="28"/>
          <w:szCs w:val="28"/>
          <w:lang w:eastAsia="en-US"/>
        </w:rPr>
        <w:t>классов</w:t>
      </w:r>
      <w:r>
        <w:rPr>
          <w:rFonts w:ascii="Times New Roman" w:eastAsia="Times New Roman" w:hAnsi="Times New Roman" w:cs="Times New Roman"/>
          <w:bCs/>
          <w:color w:val="auto"/>
          <w:spacing w:val="-2"/>
          <w:kern w:val="0"/>
          <w:sz w:val="28"/>
          <w:szCs w:val="28"/>
          <w:lang w:eastAsia="en-US"/>
        </w:rPr>
        <w:t xml:space="preserve"> с умственной отсталостью</w:t>
      </w:r>
    </w:p>
    <w:p w:rsidR="00E53064" w:rsidRPr="00E53064" w:rsidRDefault="00E53064" w:rsidP="00E53064">
      <w:pPr>
        <w:suppressAutoHyphens w:val="0"/>
        <w:spacing w:after="0" w:line="360" w:lineRule="auto"/>
        <w:ind w:left="425"/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ru-RU"/>
        </w:rPr>
      </w:pPr>
    </w:p>
    <w:p w:rsidR="00E53064" w:rsidRPr="00E53064" w:rsidRDefault="00E53064" w:rsidP="00E53064">
      <w:pPr>
        <w:suppressAutoHyphens w:val="0"/>
        <w:spacing w:after="0" w:line="360" w:lineRule="auto"/>
        <w:ind w:left="425"/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ru-RU"/>
        </w:rPr>
      </w:pPr>
    </w:p>
    <w:p w:rsidR="00E53064" w:rsidRPr="00E53064" w:rsidRDefault="00E53064" w:rsidP="00E53064">
      <w:pPr>
        <w:suppressAutoHyphens w:val="0"/>
        <w:spacing w:after="0" w:line="360" w:lineRule="auto"/>
        <w:ind w:left="425"/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ru-RU"/>
        </w:rPr>
      </w:pPr>
    </w:p>
    <w:p w:rsidR="00E53064" w:rsidRDefault="00E53064" w:rsidP="00E53064">
      <w:pPr>
        <w:suppressAutoHyphens w:val="0"/>
        <w:spacing w:after="120"/>
        <w:rPr>
          <w:rFonts w:ascii="Times New Roman" w:eastAsia="Calibri" w:hAnsi="Times New Roman" w:cs="Times New Roman"/>
          <w:color w:val="auto"/>
          <w:spacing w:val="-2"/>
          <w:kern w:val="0"/>
          <w:sz w:val="28"/>
          <w:szCs w:val="28"/>
          <w:lang w:eastAsia="en-US"/>
        </w:rPr>
      </w:pPr>
    </w:p>
    <w:p w:rsidR="00E53064" w:rsidRDefault="00E53064" w:rsidP="00E53064">
      <w:pPr>
        <w:suppressAutoHyphens w:val="0"/>
        <w:spacing w:after="120"/>
        <w:rPr>
          <w:rFonts w:ascii="Times New Roman" w:eastAsia="Calibri" w:hAnsi="Times New Roman" w:cs="Times New Roman"/>
          <w:color w:val="auto"/>
          <w:spacing w:val="-2"/>
          <w:kern w:val="0"/>
          <w:sz w:val="28"/>
          <w:szCs w:val="28"/>
          <w:lang w:eastAsia="en-US"/>
        </w:rPr>
      </w:pPr>
    </w:p>
    <w:p w:rsidR="00E53064" w:rsidRPr="00E53064" w:rsidRDefault="00E53064" w:rsidP="00E53064">
      <w:pPr>
        <w:suppressAutoHyphens w:val="0"/>
        <w:spacing w:after="120"/>
        <w:rPr>
          <w:rFonts w:ascii="Times New Roman" w:eastAsia="Calibri" w:hAnsi="Times New Roman" w:cs="Times New Roman"/>
          <w:color w:val="auto"/>
          <w:spacing w:val="-2"/>
          <w:kern w:val="0"/>
          <w:sz w:val="28"/>
          <w:szCs w:val="28"/>
          <w:lang w:eastAsia="en-US"/>
        </w:rPr>
      </w:pPr>
    </w:p>
    <w:p w:rsidR="00E53064" w:rsidRPr="00E53064" w:rsidRDefault="00E53064" w:rsidP="00E53064">
      <w:pPr>
        <w:suppressAutoHyphens w:val="0"/>
        <w:spacing w:after="120"/>
        <w:jc w:val="right"/>
        <w:rPr>
          <w:rFonts w:ascii="Times New Roman" w:eastAsia="Calibri" w:hAnsi="Times New Roman" w:cs="Times New Roman"/>
          <w:color w:val="auto"/>
          <w:spacing w:val="-2"/>
          <w:kern w:val="0"/>
          <w:sz w:val="28"/>
          <w:szCs w:val="28"/>
          <w:lang w:eastAsia="en-US"/>
        </w:rPr>
      </w:pPr>
    </w:p>
    <w:p w:rsidR="00E53064" w:rsidRPr="00E53064" w:rsidRDefault="00E53064" w:rsidP="00E53064">
      <w:pPr>
        <w:suppressAutoHyphens w:val="0"/>
        <w:spacing w:after="120"/>
        <w:jc w:val="center"/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en-US"/>
        </w:rPr>
      </w:pPr>
      <w:r w:rsidRPr="00E53064">
        <w:rPr>
          <w:rFonts w:ascii="Times New Roman" w:eastAsia="Calibri" w:hAnsi="Times New Roman" w:cs="Times New Roman"/>
          <w:color w:val="auto"/>
          <w:spacing w:val="-2"/>
          <w:kern w:val="0"/>
          <w:sz w:val="28"/>
          <w:szCs w:val="28"/>
          <w:lang w:eastAsia="en-US"/>
        </w:rPr>
        <w:t xml:space="preserve">                                      Составитель:</w:t>
      </w:r>
      <w:r w:rsidRPr="00E53064"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en-US"/>
        </w:rPr>
        <w:t xml:space="preserve"> Карельская Людмила Викторовна</w:t>
      </w:r>
    </w:p>
    <w:p w:rsidR="00E53064" w:rsidRPr="00E53064" w:rsidRDefault="00E53064" w:rsidP="00E53064">
      <w:pPr>
        <w:suppressAutoHyphens w:val="0"/>
        <w:spacing w:after="120"/>
        <w:jc w:val="center"/>
        <w:rPr>
          <w:rFonts w:ascii="Times New Roman" w:eastAsia="Calibri" w:hAnsi="Times New Roman" w:cs="Times New Roman"/>
          <w:color w:val="auto"/>
          <w:spacing w:val="-2"/>
          <w:kern w:val="0"/>
          <w:sz w:val="28"/>
          <w:szCs w:val="28"/>
          <w:lang w:eastAsia="en-US"/>
        </w:rPr>
      </w:pPr>
      <w:r w:rsidRPr="00E53064"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en-US"/>
        </w:rPr>
        <w:t xml:space="preserve">                                                         педагог-психолог</w:t>
      </w:r>
    </w:p>
    <w:p w:rsidR="00E53064" w:rsidRPr="00E53064" w:rsidRDefault="00E53064" w:rsidP="00E53064">
      <w:pPr>
        <w:suppressAutoHyphens w:val="0"/>
        <w:spacing w:after="0" w:line="240" w:lineRule="auto"/>
        <w:ind w:left="425"/>
        <w:jc w:val="right"/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ru-RU"/>
        </w:rPr>
      </w:pPr>
    </w:p>
    <w:p w:rsidR="00E53064" w:rsidRPr="00E53064" w:rsidRDefault="00E53064" w:rsidP="00E53064">
      <w:pPr>
        <w:suppressAutoHyphens w:val="0"/>
        <w:spacing w:after="0" w:line="240" w:lineRule="auto"/>
        <w:ind w:left="425"/>
        <w:jc w:val="center"/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ru-RU"/>
        </w:rPr>
      </w:pPr>
    </w:p>
    <w:p w:rsidR="00E53064" w:rsidRPr="00E53064" w:rsidRDefault="00E53064" w:rsidP="00E53064">
      <w:pPr>
        <w:suppressAutoHyphens w:val="0"/>
        <w:spacing w:after="0" w:line="240" w:lineRule="auto"/>
        <w:ind w:left="425"/>
        <w:jc w:val="center"/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ru-RU"/>
        </w:rPr>
      </w:pPr>
    </w:p>
    <w:p w:rsidR="00E53064" w:rsidRPr="00E53064" w:rsidRDefault="00E53064" w:rsidP="00E53064">
      <w:pPr>
        <w:suppressAutoHyphens w:val="0"/>
        <w:spacing w:after="0" w:line="240" w:lineRule="auto"/>
        <w:ind w:left="425"/>
        <w:jc w:val="center"/>
        <w:rPr>
          <w:rFonts w:ascii="Times New Roman" w:eastAsiaTheme="minorEastAsia" w:hAnsi="Times New Roman" w:cs="Times New Roman"/>
          <w:color w:val="auto"/>
          <w:kern w:val="0"/>
          <w:sz w:val="28"/>
          <w:szCs w:val="28"/>
          <w:lang w:eastAsia="ru-RU"/>
        </w:rPr>
      </w:pPr>
    </w:p>
    <w:p w:rsidR="00E53064" w:rsidRPr="00E53064" w:rsidRDefault="00E53064" w:rsidP="00E53064">
      <w:pPr>
        <w:suppressAutoHyphens w:val="0"/>
        <w:spacing w:after="160" w:line="259" w:lineRule="auto"/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en-US"/>
        </w:rPr>
      </w:pPr>
    </w:p>
    <w:p w:rsidR="00E53064" w:rsidRPr="00E53064" w:rsidRDefault="00E53064" w:rsidP="00E53064">
      <w:pPr>
        <w:suppressAutoHyphens w:val="0"/>
        <w:spacing w:after="160" w:line="259" w:lineRule="auto"/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en-US"/>
        </w:rPr>
      </w:pPr>
    </w:p>
    <w:p w:rsidR="00D97A94" w:rsidRPr="00E53064" w:rsidRDefault="00E53064" w:rsidP="00E53064">
      <w:pPr>
        <w:suppressAutoHyphens w:val="0"/>
        <w:spacing w:after="160" w:line="259" w:lineRule="auto"/>
        <w:ind w:firstLine="708"/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en-US"/>
        </w:rPr>
      </w:pPr>
      <w:r w:rsidRPr="00E53064"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en-US"/>
        </w:rPr>
        <w:t xml:space="preserve">                                        г.Болотное 202</w:t>
      </w:r>
      <w:bookmarkEnd w:id="0"/>
      <w:r>
        <w:rPr>
          <w:rFonts w:ascii="Times New Roman" w:eastAsia="Calibri" w:hAnsi="Times New Roman" w:cs="Times New Roman"/>
          <w:color w:val="auto"/>
          <w:kern w:val="0"/>
          <w:sz w:val="28"/>
          <w:szCs w:val="28"/>
          <w:lang w:eastAsia="en-US"/>
        </w:rPr>
        <w:t>5</w:t>
      </w:r>
      <w:bookmarkStart w:id="2" w:name="_GoBack"/>
      <w:bookmarkEnd w:id="2"/>
    </w:p>
    <w:p w:rsidR="000C5830" w:rsidRDefault="00D97A94" w:rsidP="000C58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0C5830" w:rsidRDefault="000C5830" w:rsidP="000C583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разработана на основе Федерального государственного образовательного стандарта образования обучающихся с умственной отсталостью (интеллектуальными нарушениями), адаптированной основной общеобразовательной программы образования обучающихся с умственной отсталостью (интеллекту</w:t>
      </w:r>
      <w:r w:rsidR="00CE46BA">
        <w:rPr>
          <w:rFonts w:ascii="Times New Roman" w:eastAsia="Times New Roman" w:hAnsi="Times New Roman" w:cs="Times New Roman"/>
          <w:sz w:val="28"/>
          <w:szCs w:val="28"/>
        </w:rPr>
        <w:t>альными нарушениями)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5830" w:rsidRDefault="000C5830" w:rsidP="000C5830">
      <w:pPr>
        <w:pStyle w:val="a7"/>
        <w:ind w:firstLine="0"/>
        <w:jc w:val="center"/>
        <w:rPr>
          <w:caps w:val="0"/>
          <w:color w:val="0000FF"/>
        </w:rPr>
      </w:pPr>
      <w:r>
        <w:rPr>
          <w:b/>
          <w:caps w:val="0"/>
          <w:color w:val="auto"/>
        </w:rPr>
        <w:t xml:space="preserve">Цель </w:t>
      </w:r>
      <w:bookmarkEnd w:id="1"/>
      <w:r>
        <w:rPr>
          <w:b/>
          <w:caps w:val="0"/>
          <w:color w:val="auto"/>
        </w:rPr>
        <w:t>коррекционной работы</w:t>
      </w:r>
    </w:p>
    <w:p w:rsidR="000C5830" w:rsidRDefault="000C5830" w:rsidP="000C5830">
      <w:pPr>
        <w:pStyle w:val="a3"/>
        <w:spacing w:after="0" w:line="360" w:lineRule="auto"/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Целью программы коррекционной работы является обеспечение успешности осво</w:t>
      </w:r>
      <w:r w:rsidR="00CE46BA">
        <w:rPr>
          <w:rFonts w:ascii="Times New Roman" w:hAnsi="Times New Roman"/>
          <w:color w:val="auto"/>
          <w:sz w:val="28"/>
          <w:szCs w:val="28"/>
        </w:rPr>
        <w:t xml:space="preserve">ения АООП обучающимися с </w:t>
      </w:r>
      <w:r>
        <w:rPr>
          <w:rFonts w:ascii="Times New Roman" w:hAnsi="Times New Roman"/>
          <w:color w:val="auto"/>
          <w:sz w:val="28"/>
          <w:szCs w:val="28"/>
        </w:rPr>
        <w:t>умственной отсталостью (интеллектуальными нарушениями).</w:t>
      </w:r>
    </w:p>
    <w:p w:rsidR="000C5830" w:rsidRDefault="000C5830" w:rsidP="000C5830">
      <w:pPr>
        <w:pStyle w:val="a7"/>
        <w:ind w:firstLine="709"/>
        <w:rPr>
          <w:strike/>
          <w:color w:val="auto"/>
        </w:rPr>
      </w:pPr>
      <w:r>
        <w:rPr>
          <w:caps w:val="0"/>
          <w:color w:val="auto"/>
        </w:rPr>
        <w:t xml:space="preserve">Коррекционная работа представляет собой систему комплексного психолого-медико-педагогического сопровождения обучающихся с умственной отсталостью (интеллектуальными нарушениями) в условиях образовательного процесса, направленного на освоение ими АООП, преодоление и ослабление имеющихся у них недостатков в психическом и физическом развитии.  </w:t>
      </w:r>
    </w:p>
    <w:p w:rsidR="000C5830" w:rsidRDefault="000C5830" w:rsidP="000C5830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bookmark187"/>
      <w:r>
        <w:rPr>
          <w:rFonts w:ascii="Times New Roman" w:hAnsi="Times New Roman" w:cs="Times New Roman"/>
          <w:b/>
          <w:sz w:val="28"/>
          <w:szCs w:val="28"/>
        </w:rPr>
        <w:t>Задачи коррекционной работы:</w:t>
      </w:r>
      <w:bookmarkEnd w:id="3"/>
    </w:p>
    <w:p w:rsidR="000C5830" w:rsidRDefault="000C5830" w:rsidP="000C5830">
      <w:pPr>
        <w:tabs>
          <w:tab w:val="left" w:pos="720"/>
          <w:tab w:val="left" w:pos="10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― выявление особых образовательных потребностей обучающихся с умственной отсталостью (интеллектуальными нарушениями), обусловленных структурой и глубиной имеющихся у них нарушений, недостатками в физическом и психическом развитии;</w:t>
      </w:r>
    </w:p>
    <w:p w:rsidR="000C5830" w:rsidRDefault="000C5830" w:rsidP="000C5830">
      <w:pPr>
        <w:tabs>
          <w:tab w:val="left" w:pos="720"/>
          <w:tab w:val="left" w:pos="10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― осуществление индивидуально ориентированной психолого-медико-педа</w:t>
      </w:r>
      <w:r>
        <w:rPr>
          <w:rFonts w:ascii="Times New Roman" w:hAnsi="Times New Roman" w:cs="Times New Roman"/>
          <w:sz w:val="28"/>
          <w:szCs w:val="28"/>
        </w:rPr>
        <w:softHyphen/>
        <w:t>го</w:t>
      </w:r>
      <w:r>
        <w:rPr>
          <w:rFonts w:ascii="Times New Roman" w:hAnsi="Times New Roman" w:cs="Times New Roman"/>
          <w:sz w:val="28"/>
          <w:szCs w:val="28"/>
        </w:rPr>
        <w:softHyphen/>
        <w:t>ги</w:t>
      </w:r>
      <w:r>
        <w:rPr>
          <w:rFonts w:ascii="Times New Roman" w:hAnsi="Times New Roman" w:cs="Times New Roman"/>
          <w:sz w:val="28"/>
          <w:szCs w:val="28"/>
        </w:rPr>
        <w:softHyphen/>
        <w:t>че</w:t>
      </w:r>
      <w:r>
        <w:rPr>
          <w:rFonts w:ascii="Times New Roman" w:hAnsi="Times New Roman" w:cs="Times New Roman"/>
          <w:sz w:val="28"/>
          <w:szCs w:val="28"/>
        </w:rPr>
        <w:softHyphen/>
        <w:t>с</w:t>
      </w:r>
      <w:r>
        <w:rPr>
          <w:rFonts w:ascii="Times New Roman" w:hAnsi="Times New Roman" w:cs="Times New Roman"/>
          <w:sz w:val="28"/>
          <w:szCs w:val="28"/>
        </w:rPr>
        <w:softHyphen/>
        <w:t>кой помощи детям с умственной отсталостью (интеллектуальными нарушениями) с учетом особенностей пси</w:t>
      </w:r>
      <w:r>
        <w:rPr>
          <w:rFonts w:ascii="Times New Roman" w:hAnsi="Times New Roman" w:cs="Times New Roman"/>
          <w:sz w:val="28"/>
          <w:szCs w:val="28"/>
        </w:rPr>
        <w:softHyphen/>
        <w:t>хо</w:t>
      </w:r>
      <w:r>
        <w:rPr>
          <w:rFonts w:ascii="Times New Roman" w:hAnsi="Times New Roman" w:cs="Times New Roman"/>
          <w:sz w:val="28"/>
          <w:szCs w:val="28"/>
        </w:rPr>
        <w:softHyphen/>
        <w:t>физического развития и индивидуальных возможностей обучающихся (в соответствии с рекомендациями психолого-медико-педагогической комиссии);</w:t>
      </w:r>
    </w:p>
    <w:p w:rsidR="000C5830" w:rsidRDefault="000C5830" w:rsidP="000C5830">
      <w:pPr>
        <w:tabs>
          <w:tab w:val="left" w:pos="-180"/>
          <w:tab w:val="left" w:pos="0"/>
        </w:tabs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― организация ин</w:t>
      </w:r>
      <w:r>
        <w:rPr>
          <w:rFonts w:ascii="Times New Roman" w:hAnsi="Times New Roman" w:cs="Times New Roman"/>
          <w:sz w:val="28"/>
          <w:szCs w:val="28"/>
        </w:rPr>
        <w:softHyphen/>
        <w:t>ди</w:t>
      </w:r>
      <w:r>
        <w:rPr>
          <w:rFonts w:ascii="Times New Roman" w:hAnsi="Times New Roman" w:cs="Times New Roman"/>
          <w:sz w:val="28"/>
          <w:szCs w:val="28"/>
        </w:rPr>
        <w:softHyphen/>
        <w:t>ви</w:t>
      </w:r>
      <w:r>
        <w:rPr>
          <w:rFonts w:ascii="Times New Roman" w:hAnsi="Times New Roman" w:cs="Times New Roman"/>
          <w:sz w:val="28"/>
          <w:szCs w:val="28"/>
        </w:rPr>
        <w:softHyphen/>
        <w:t>ду</w:t>
      </w:r>
      <w:r>
        <w:rPr>
          <w:rFonts w:ascii="Times New Roman" w:hAnsi="Times New Roman" w:cs="Times New Roman"/>
          <w:sz w:val="28"/>
          <w:szCs w:val="28"/>
        </w:rPr>
        <w:softHyphen/>
        <w:t>аль</w:t>
      </w:r>
      <w:r>
        <w:rPr>
          <w:rFonts w:ascii="Times New Roman" w:hAnsi="Times New Roman" w:cs="Times New Roman"/>
          <w:sz w:val="28"/>
          <w:szCs w:val="28"/>
        </w:rPr>
        <w:softHyphen/>
        <w:t>ных и групповых занятий для детей с учетом индивидуальных и типологических осо</w:t>
      </w:r>
      <w:r>
        <w:rPr>
          <w:rFonts w:ascii="Times New Roman" w:hAnsi="Times New Roman" w:cs="Times New Roman"/>
          <w:sz w:val="28"/>
          <w:szCs w:val="28"/>
        </w:rPr>
        <w:softHyphen/>
        <w:t>бе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нностей психофизического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развития и индивидуальных возможностей обучающихся, </w:t>
      </w:r>
      <w:r>
        <w:rPr>
          <w:rFonts w:ascii="Times New Roman" w:hAnsi="Times New Roman" w:cs="Times New Roman"/>
          <w:color w:val="auto"/>
          <w:sz w:val="28"/>
          <w:szCs w:val="28"/>
        </w:rPr>
        <w:t>разработка и реализация индивидуальных учебных планов (при необходимости)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C5830" w:rsidRDefault="000C5830" w:rsidP="000C5830">
      <w:pPr>
        <w:pStyle w:val="a7"/>
        <w:tabs>
          <w:tab w:val="left" w:pos="-180"/>
          <w:tab w:val="left" w:pos="0"/>
        </w:tabs>
        <w:ind w:firstLine="709"/>
        <w:rPr>
          <w:caps w:val="0"/>
          <w:color w:val="auto"/>
        </w:rPr>
      </w:pPr>
      <w:r>
        <w:t>―</w:t>
      </w:r>
      <w:r>
        <w:rPr>
          <w:caps w:val="0"/>
          <w:color w:val="auto"/>
        </w:rPr>
        <w:t> реализация системы мероприятий по социальной адаптации обучающихся с умственной отсталостью (интеллектуальными нарушениями);</w:t>
      </w:r>
    </w:p>
    <w:p w:rsidR="000C5830" w:rsidRDefault="000C5830" w:rsidP="000C5830">
      <w:pPr>
        <w:tabs>
          <w:tab w:val="left" w:pos="-180"/>
          <w:tab w:val="left" w:pos="0"/>
        </w:tabs>
        <w:spacing w:after="0" w:line="360" w:lineRule="auto"/>
        <w:ind w:firstLine="709"/>
        <w:jc w:val="both"/>
        <w:rPr>
          <w:b/>
          <w:i/>
        </w:rPr>
      </w:pPr>
      <w:r>
        <w:rPr>
          <w:rFonts w:ascii="Times New Roman" w:hAnsi="Times New Roman" w:cs="Times New Roman"/>
          <w:sz w:val="28"/>
          <w:szCs w:val="28"/>
        </w:rPr>
        <w:t>― оказание родителям (законным представителям) обучающихся с умственной от</w:t>
      </w:r>
      <w:r>
        <w:rPr>
          <w:rFonts w:ascii="Times New Roman" w:hAnsi="Times New Roman" w:cs="Times New Roman"/>
          <w:sz w:val="28"/>
          <w:szCs w:val="28"/>
        </w:rPr>
        <w:softHyphen/>
        <w:t>с</w:t>
      </w:r>
      <w:r>
        <w:rPr>
          <w:rFonts w:ascii="Times New Roman" w:hAnsi="Times New Roman" w:cs="Times New Roman"/>
          <w:sz w:val="28"/>
          <w:szCs w:val="28"/>
        </w:rPr>
        <w:softHyphen/>
        <w:t>та</w:t>
      </w:r>
      <w:r>
        <w:rPr>
          <w:rFonts w:ascii="Times New Roman" w:hAnsi="Times New Roman" w:cs="Times New Roman"/>
          <w:sz w:val="28"/>
          <w:szCs w:val="28"/>
        </w:rPr>
        <w:softHyphen/>
        <w:t>ло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стью (интеллектуальными нарушениями) консультативной и методической помощи по </w:t>
      </w:r>
      <w:r>
        <w:rPr>
          <w:rFonts w:ascii="Times New Roman" w:hAnsi="Times New Roman" w:cs="Times New Roman"/>
          <w:color w:val="auto"/>
          <w:sz w:val="28"/>
          <w:szCs w:val="28"/>
        </w:rPr>
        <w:t>психолого-педагогическим, со</w:t>
      </w:r>
      <w:r>
        <w:rPr>
          <w:rFonts w:ascii="Times New Roman" w:hAnsi="Times New Roman" w:cs="Times New Roman"/>
          <w:color w:val="auto"/>
          <w:sz w:val="28"/>
          <w:szCs w:val="28"/>
        </w:rPr>
        <w:softHyphen/>
        <w:t>ци</w:t>
      </w:r>
      <w:r>
        <w:rPr>
          <w:rFonts w:ascii="Times New Roman" w:hAnsi="Times New Roman" w:cs="Times New Roman"/>
          <w:color w:val="auto"/>
          <w:sz w:val="28"/>
          <w:szCs w:val="28"/>
        </w:rPr>
        <w:softHyphen/>
        <w:t>аль</w:t>
      </w:r>
      <w:r>
        <w:rPr>
          <w:rFonts w:ascii="Times New Roman" w:hAnsi="Times New Roman" w:cs="Times New Roman"/>
          <w:color w:val="auto"/>
          <w:sz w:val="28"/>
          <w:szCs w:val="28"/>
        </w:rPr>
        <w:softHyphen/>
        <w:t>ным</w:t>
      </w:r>
      <w:r>
        <w:rPr>
          <w:rFonts w:ascii="Times New Roman" w:hAnsi="Times New Roman" w:cs="Times New Roman"/>
          <w:sz w:val="28"/>
          <w:szCs w:val="28"/>
        </w:rPr>
        <w:t xml:space="preserve">, правовым,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медицинским </w:t>
      </w:r>
      <w:r>
        <w:rPr>
          <w:rFonts w:ascii="Times New Roman" w:hAnsi="Times New Roman" w:cs="Times New Roman"/>
          <w:sz w:val="28"/>
          <w:szCs w:val="28"/>
        </w:rPr>
        <w:t>и другим вопросам, связанным с их воспитанием и обу</w:t>
      </w:r>
      <w:r>
        <w:rPr>
          <w:rFonts w:ascii="Times New Roman" w:hAnsi="Times New Roman" w:cs="Times New Roman"/>
          <w:sz w:val="28"/>
          <w:szCs w:val="28"/>
        </w:rPr>
        <w:softHyphen/>
        <w:t>че</w:t>
      </w:r>
      <w:r>
        <w:rPr>
          <w:rFonts w:ascii="Times New Roman" w:hAnsi="Times New Roman" w:cs="Times New Roman"/>
          <w:sz w:val="28"/>
          <w:szCs w:val="28"/>
        </w:rPr>
        <w:softHyphen/>
        <w:t>ни</w:t>
      </w:r>
      <w:r>
        <w:rPr>
          <w:rFonts w:ascii="Times New Roman" w:hAnsi="Times New Roman" w:cs="Times New Roman"/>
          <w:sz w:val="28"/>
          <w:szCs w:val="28"/>
        </w:rPr>
        <w:softHyphen/>
        <w:t>ем.</w:t>
      </w:r>
    </w:p>
    <w:p w:rsidR="000C5830" w:rsidRDefault="004240F6" w:rsidP="000C5830">
      <w:pPr>
        <w:tabs>
          <w:tab w:val="left" w:pos="-180"/>
          <w:tab w:val="left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Общая х</w:t>
      </w:r>
      <w:r w:rsidR="000C5830">
        <w:rPr>
          <w:rFonts w:ascii="Times New Roman" w:hAnsi="Times New Roman" w:cs="Times New Roman"/>
          <w:b/>
          <w:sz w:val="28"/>
          <w:szCs w:val="28"/>
        </w:rPr>
        <w:t>арактеристика основных направлений коррекционной работы</w:t>
      </w:r>
    </w:p>
    <w:p w:rsidR="000C5830" w:rsidRDefault="000C5830" w:rsidP="000C5830">
      <w:pPr>
        <w:pStyle w:val="a3"/>
        <w:spacing w:after="0" w:line="360" w:lineRule="auto"/>
        <w:ind w:firstLine="720"/>
        <w:jc w:val="both"/>
      </w:pPr>
      <w:r>
        <w:rPr>
          <w:rFonts w:ascii="Times New Roman" w:hAnsi="Times New Roman"/>
          <w:sz w:val="28"/>
          <w:szCs w:val="28"/>
        </w:rPr>
        <w:t>Основными направлениями коррекционной работыявляются</w:t>
      </w:r>
      <w:r>
        <w:rPr>
          <w:rFonts w:ascii="Times New Roman" w:hAnsi="Times New Roman"/>
          <w:caps/>
          <w:sz w:val="28"/>
          <w:szCs w:val="28"/>
        </w:rPr>
        <w:t>: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1.</w:t>
      </w:r>
      <w:r>
        <w:rPr>
          <w:caps w:val="0"/>
          <w:color w:val="auto"/>
          <w:lang w:val="en-US"/>
        </w:rPr>
        <w:t> </w:t>
      </w:r>
      <w:r w:rsidRPr="00D97A94">
        <w:rPr>
          <w:rStyle w:val="1"/>
          <w:iCs/>
          <w:color w:val="auto"/>
          <w:sz w:val="28"/>
        </w:rPr>
        <w:t>Диагностическая работа, которая</w:t>
      </w:r>
      <w:r>
        <w:rPr>
          <w:caps w:val="0"/>
          <w:color w:val="auto"/>
        </w:rPr>
        <w:t xml:space="preserve"> обеспечивает выявление особенностей развития и здоровья обучающихся с умственной отсталостью (интеллектуальными </w:t>
      </w:r>
      <w:r w:rsidR="000B5A45">
        <w:rPr>
          <w:caps w:val="0"/>
          <w:color w:val="auto"/>
        </w:rPr>
        <w:t>нарушениями) с</w:t>
      </w:r>
      <w:r>
        <w:rPr>
          <w:caps w:val="0"/>
          <w:color w:val="auto"/>
        </w:rPr>
        <w:t xml:space="preserve"> целью создания благоприятных условий для овладения ими содержанием основной общеобразовательной программы. 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Проведение диагностической работы предполагает осуществление: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1) психолого-педагогического и медицинского обследования с целью выявления их особых образовательных потребностей: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развития познавательной сферы, специфических трудностей в овладении содержанием образования и потенциальных возможностей;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развития эмоционально-волевой сферы и личностных особенностей обучающихся;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― определение социальной ситуации развития и условий семейного воспитания ученика;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2) мониторинга динамики развития обучающихся, их успешности в освоении АООП;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3) анализа результатов обследования с целью проектирования и корректировки коррекционных мероприятий.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lastRenderedPageBreak/>
        <w:t>В процессе диагностической работы используются следующие формы и методы: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сбор сведений о ребенке у педагогов, родителей (беседы, анкетирование, интервьюирование),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</w:t>
      </w:r>
      <w:r>
        <w:rPr>
          <w:bCs/>
          <w:caps w:val="0"/>
          <w:color w:val="auto"/>
        </w:rPr>
        <w:t xml:space="preserve">психолого-педагогический эксперимент, 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</w:t>
      </w:r>
      <w:r>
        <w:rPr>
          <w:bCs/>
          <w:caps w:val="0"/>
          <w:color w:val="auto"/>
        </w:rPr>
        <w:t>наблюдение за учениками во время учебной и внеурочной деятельности,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</w:t>
      </w:r>
      <w:r>
        <w:rPr>
          <w:bCs/>
          <w:caps w:val="0"/>
          <w:color w:val="auto"/>
        </w:rPr>
        <w:t>беседы с учащимися, учителями и родителями,</w:t>
      </w:r>
    </w:p>
    <w:p w:rsidR="000C5830" w:rsidRDefault="000C5830" w:rsidP="000C5830">
      <w:pPr>
        <w:pStyle w:val="a7"/>
        <w:ind w:firstLine="709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</w:t>
      </w:r>
      <w:r>
        <w:rPr>
          <w:bCs/>
          <w:caps w:val="0"/>
          <w:color w:val="auto"/>
        </w:rPr>
        <w:t>изучение работ ребенка (тетради, рисунки, поделки и т. п.) и др.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― </w:t>
      </w:r>
      <w:r>
        <w:rPr>
          <w:bCs/>
          <w:caps w:val="0"/>
          <w:color w:val="auto"/>
        </w:rPr>
        <w:t>оформление документации (психолого-педагогические дневники наблюдения за учащимися и др.).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2.</w:t>
      </w:r>
      <w:r>
        <w:rPr>
          <w:caps w:val="0"/>
          <w:color w:val="auto"/>
          <w:lang w:val="en-US"/>
        </w:rPr>
        <w:t> </w:t>
      </w:r>
      <w:r w:rsidRPr="00D97A94">
        <w:rPr>
          <w:i/>
          <w:caps w:val="0"/>
          <w:color w:val="auto"/>
        </w:rPr>
        <w:t>К</w:t>
      </w:r>
      <w:r w:rsidRPr="00D97A94">
        <w:rPr>
          <w:rStyle w:val="1"/>
          <w:iCs/>
          <w:color w:val="auto"/>
          <w:sz w:val="28"/>
        </w:rPr>
        <w:t>оррекционно-развивающая работа</w:t>
      </w:r>
      <w:r>
        <w:rPr>
          <w:caps w:val="0"/>
          <w:color w:val="auto"/>
        </w:rPr>
        <w:t xml:space="preserve"> обеспечивает организацию мероприятий, способствующих личностному развитию учащихся, коррекции недостатков в психическом развитии и освоению ими содержания образования.</w:t>
      </w:r>
    </w:p>
    <w:p w:rsidR="000C5830" w:rsidRPr="00D97A94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 w:rsidRPr="00D97A94">
        <w:rPr>
          <w:caps w:val="0"/>
          <w:color w:val="auto"/>
        </w:rPr>
        <w:t>К</w:t>
      </w:r>
      <w:r w:rsidRPr="00D97A94">
        <w:rPr>
          <w:rStyle w:val="1"/>
          <w:iCs/>
          <w:color w:val="auto"/>
          <w:sz w:val="28"/>
        </w:rPr>
        <w:t>оррекционно-развивающая работа включает: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</w:t>
      </w:r>
      <w:r>
        <w:rPr>
          <w:bCs/>
          <w:caps w:val="0"/>
          <w:color w:val="auto"/>
        </w:rPr>
        <w:t>составление индивидуальной программы психологического сопровождения учащегося (совместно с педагогами),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</w:t>
      </w:r>
      <w:r>
        <w:rPr>
          <w:bCs/>
          <w:caps w:val="0"/>
          <w:color w:val="auto"/>
        </w:rPr>
        <w:t>формирование в классе психологического климата комфортного для всех обучающихся,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</w:t>
      </w:r>
      <w:r>
        <w:rPr>
          <w:bCs/>
          <w:caps w:val="0"/>
          <w:color w:val="auto"/>
        </w:rPr>
        <w:t>организация внеурочной деятельности, направленной на развитие познавательных интересов учащихся, их общее социально-личностное развитие,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разработку оптимальных для развития обучающихся с умственной отсталостью (интеллектуальными нарушениями) групповых и индивидуальных психокоррекционных программ (методик, методов и приёмов обучения) в соответствии с их особыми образовательными потребностями,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lastRenderedPageBreak/>
        <w:t>― организацию и проведение специалистами индивидуальных и групповых занятий по психокоррекции, необходимых для преодоления нарушений развития учащихся,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развитие эмоционально-волевой и личностной сферы ученика и коррекцию его поведения,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― социальное сопровождение ученика в случае неблагоприятных условий жизни при психотравмирующих обстоятельствах.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В процессе коррекционно-развивающей работы используются следующие формы и методы работы: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</w:t>
      </w:r>
      <w:r>
        <w:rPr>
          <w:bCs/>
          <w:caps w:val="0"/>
          <w:color w:val="auto"/>
        </w:rPr>
        <w:t>занятия индивидуальные и групповые,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</w:t>
      </w:r>
      <w:r>
        <w:rPr>
          <w:bCs/>
          <w:caps w:val="0"/>
          <w:color w:val="auto"/>
        </w:rPr>
        <w:t>игры, упражнения, этюды,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</w:t>
      </w:r>
      <w:r>
        <w:rPr>
          <w:bCs/>
          <w:caps w:val="0"/>
          <w:color w:val="auto"/>
        </w:rPr>
        <w:t xml:space="preserve">психокоррекционные методики и технологии, 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</w:t>
      </w:r>
      <w:r>
        <w:rPr>
          <w:bCs/>
          <w:caps w:val="0"/>
          <w:color w:val="auto"/>
        </w:rPr>
        <w:t>беседы с учащимися,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― </w:t>
      </w:r>
      <w:r>
        <w:rPr>
          <w:bCs/>
          <w:caps w:val="0"/>
          <w:color w:val="auto"/>
        </w:rPr>
        <w:t>организация деятельности (игра, труд, изобразительная, конструирование и др.).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3.</w:t>
      </w:r>
      <w:r>
        <w:rPr>
          <w:caps w:val="0"/>
          <w:color w:val="auto"/>
          <w:lang w:val="en-US"/>
        </w:rPr>
        <w:t> </w:t>
      </w:r>
      <w:r w:rsidRPr="00D97A94">
        <w:rPr>
          <w:rStyle w:val="1"/>
          <w:iCs/>
          <w:color w:val="auto"/>
          <w:sz w:val="28"/>
        </w:rPr>
        <w:t xml:space="preserve">Консультативная </w:t>
      </w:r>
      <w:r w:rsidR="000B5A45" w:rsidRPr="00D97A94">
        <w:rPr>
          <w:rStyle w:val="1"/>
          <w:iCs/>
          <w:color w:val="auto"/>
          <w:sz w:val="28"/>
        </w:rPr>
        <w:t>работа</w:t>
      </w:r>
      <w:r w:rsidR="000B5A45">
        <w:rPr>
          <w:caps w:val="0"/>
          <w:color w:val="auto"/>
        </w:rPr>
        <w:t xml:space="preserve"> обеспечивает</w:t>
      </w:r>
      <w:r>
        <w:rPr>
          <w:caps w:val="0"/>
          <w:color w:val="auto"/>
        </w:rPr>
        <w:t xml:space="preserve"> непрерывность специального сопровождения детей с умственной отсталостью (интеллектуальными нарушениями) и их семей по вопросам реализации дифференцированных психолого-педагогических условий обучения, воспитания, коррекции, развития и социализации обучающихся. </w:t>
      </w:r>
    </w:p>
    <w:p w:rsidR="000C5830" w:rsidRPr="00D97A94" w:rsidRDefault="000C5830" w:rsidP="000C5830">
      <w:pPr>
        <w:pStyle w:val="a7"/>
        <w:ind w:firstLine="720"/>
        <w:rPr>
          <w:color w:val="auto"/>
        </w:rPr>
      </w:pPr>
      <w:r w:rsidRPr="00D97A94">
        <w:rPr>
          <w:caps w:val="0"/>
          <w:color w:val="auto"/>
        </w:rPr>
        <w:t>К</w:t>
      </w:r>
      <w:r w:rsidRPr="00D97A94">
        <w:rPr>
          <w:rStyle w:val="1"/>
          <w:iCs/>
          <w:color w:val="auto"/>
          <w:sz w:val="28"/>
        </w:rPr>
        <w:t>онсультативная работа включает: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olor w:val="auto"/>
        </w:rPr>
      </w:pPr>
      <w:r>
        <w:rPr>
          <w:caps/>
          <w:color w:val="auto"/>
          <w:sz w:val="28"/>
          <w:szCs w:val="28"/>
        </w:rPr>
        <w:t>― </w:t>
      </w:r>
      <w:r>
        <w:rPr>
          <w:color w:val="auto"/>
          <w:sz w:val="28"/>
          <w:szCs w:val="28"/>
        </w:rPr>
        <w:t>психолого-педагогическое консультирование педагогов по решению проблем в развитии и обучении, поведении и межличностном взаимодействии конкретных учащихся,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― консультативную помощь семье в вопросах решения конкретных вопросов воспитания и оказания возможной помощи ребёнку в освоении общеобразовательной программы.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В процессе консультативной работы используются следующие формы и методы работы: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беседа, семинар, лекция, консультация, тренинг,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lastRenderedPageBreak/>
        <w:t>анкетирование педагогов, родителей,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разработка методических материалов и рекомендаций учителю, родителям.</w:t>
      </w:r>
    </w:p>
    <w:p w:rsidR="000C5830" w:rsidRDefault="000C5830" w:rsidP="000C5830">
      <w:pPr>
        <w:pStyle w:val="a7"/>
        <w:ind w:firstLine="720"/>
        <w:rPr>
          <w:caps w:val="0"/>
          <w:color w:val="auto"/>
        </w:rPr>
      </w:pPr>
      <w:r>
        <w:rPr>
          <w:caps w:val="0"/>
          <w:color w:val="auto"/>
        </w:rPr>
        <w:t>Психологическое консультирование основывается на принципах анонимности, доброжелательного и безоценочного отношения к консультируемому, ориентации на его нормы и ценности, включенности консультируемого в процесс консультирования.</w:t>
      </w:r>
    </w:p>
    <w:p w:rsidR="000C5830" w:rsidRDefault="000C5830" w:rsidP="000C5830">
      <w:pPr>
        <w:pStyle w:val="a7"/>
        <w:ind w:firstLine="720"/>
        <w:rPr>
          <w:rStyle w:val="1"/>
          <w:i w:val="0"/>
          <w:iCs/>
          <w:color w:val="auto"/>
        </w:rPr>
      </w:pPr>
      <w:r>
        <w:rPr>
          <w:caps w:val="0"/>
          <w:color w:val="auto"/>
        </w:rPr>
        <w:t>4.</w:t>
      </w:r>
      <w:r>
        <w:rPr>
          <w:caps w:val="0"/>
          <w:color w:val="auto"/>
          <w:lang w:val="en-US"/>
        </w:rPr>
        <w:t> </w:t>
      </w:r>
      <w:r w:rsidRPr="00D97A94">
        <w:rPr>
          <w:rStyle w:val="1"/>
          <w:iCs/>
          <w:color w:val="auto"/>
          <w:sz w:val="28"/>
        </w:rPr>
        <w:t>Информационно-просветительская работа</w:t>
      </w:r>
      <w:r>
        <w:rPr>
          <w:caps w:val="0"/>
          <w:color w:val="auto"/>
        </w:rPr>
        <w:t xml:space="preserve"> предполагает осу</w:t>
      </w:r>
      <w:r>
        <w:rPr>
          <w:caps w:val="0"/>
          <w:color w:val="auto"/>
        </w:rPr>
        <w:softHyphen/>
        <w:t>щес</w:t>
      </w:r>
      <w:r>
        <w:rPr>
          <w:caps w:val="0"/>
          <w:color w:val="auto"/>
        </w:rPr>
        <w:softHyphen/>
        <w:t>т</w:t>
      </w:r>
      <w:r>
        <w:rPr>
          <w:caps w:val="0"/>
          <w:color w:val="auto"/>
        </w:rPr>
        <w:softHyphen/>
        <w:t>в</w:t>
      </w:r>
      <w:r>
        <w:rPr>
          <w:caps w:val="0"/>
          <w:color w:val="auto"/>
        </w:rPr>
        <w:softHyphen/>
        <w:t>ле</w:t>
      </w:r>
      <w:r>
        <w:rPr>
          <w:caps w:val="0"/>
          <w:color w:val="auto"/>
        </w:rPr>
        <w:softHyphen/>
        <w:t>ние разъяснительной деятельности в отношении педагогов и родителей по вопросам, связанным с особенностями осуществления процесса обучения и воспитания обучающихся с умственной отсталостью (интеллектуальными нарушениями), взаимодействия с педагогами и сверстниками, их родителями (законными представителями), и др.</w:t>
      </w:r>
    </w:p>
    <w:p w:rsidR="000C5830" w:rsidRPr="00D97A94" w:rsidRDefault="000C5830" w:rsidP="000C5830">
      <w:pPr>
        <w:pStyle w:val="a7"/>
        <w:ind w:firstLine="720"/>
        <w:rPr>
          <w:rFonts w:eastAsia="Times New Roman"/>
        </w:rPr>
      </w:pPr>
      <w:r w:rsidRPr="00D97A94">
        <w:rPr>
          <w:rStyle w:val="1"/>
          <w:iCs/>
          <w:color w:val="auto"/>
          <w:sz w:val="28"/>
        </w:rPr>
        <w:t xml:space="preserve">Информационно-просветительская работа включает: 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проведение тематических выступлений для педагогов и родителей по разъяснению индивидуально-типологических особенностей различных категорий детей,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оформление информационных стендов, печатных и других материалов,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психологическое просвещение педагогов с целью повышения их психологической компетентности,</w:t>
      </w:r>
    </w:p>
    <w:p w:rsidR="000C5830" w:rsidRDefault="000C5830" w:rsidP="000C5830">
      <w:pPr>
        <w:pStyle w:val="a7"/>
        <w:ind w:firstLine="720"/>
        <w:rPr>
          <w:color w:val="auto"/>
        </w:rPr>
      </w:pPr>
      <w:r>
        <w:rPr>
          <w:caps w:val="0"/>
          <w:color w:val="auto"/>
        </w:rPr>
        <w:t>― психологическое просвещение родителей с целью формирования у них элементарной психолого-психологической компетентности.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5. Социально-педагогическое сопровождение представляет собой взаимодействие социального педагога и воспитанника и/или его родителей, направленное на создание условий и обеспечение наиболее целесообразной помощи и поддержки.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ap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Социально-педагогическое сопровождение включает: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aps/>
          <w:color w:val="auto"/>
          <w:sz w:val="28"/>
          <w:szCs w:val="28"/>
        </w:rPr>
      </w:pPr>
      <w:r>
        <w:rPr>
          <w:caps/>
          <w:color w:val="auto"/>
          <w:sz w:val="28"/>
          <w:szCs w:val="28"/>
        </w:rPr>
        <w:lastRenderedPageBreak/>
        <w:t>― </w:t>
      </w:r>
      <w:r>
        <w:rPr>
          <w:color w:val="auto"/>
          <w:sz w:val="28"/>
          <w:szCs w:val="28"/>
        </w:rPr>
        <w:t>разработку и реализацию программы социально-педагогического сопровождения учащихся, направленную на их социальную интеграцию в общество,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olor w:val="auto"/>
        </w:rPr>
      </w:pPr>
      <w:r>
        <w:rPr>
          <w:caps/>
          <w:color w:val="auto"/>
          <w:sz w:val="28"/>
          <w:szCs w:val="28"/>
        </w:rPr>
        <w:t>― </w:t>
      </w:r>
      <w:r>
        <w:rPr>
          <w:color w:val="auto"/>
          <w:sz w:val="28"/>
          <w:szCs w:val="28"/>
        </w:rPr>
        <w:t>взаимодействие с социальными партнерами и общественными организациями в интересах учащегося и его семьи.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 xml:space="preserve">В процессе </w:t>
      </w:r>
      <w:r w:rsidRPr="00D97A94">
        <w:rPr>
          <w:rStyle w:val="1"/>
          <w:iCs/>
          <w:color w:val="auto"/>
          <w:sz w:val="28"/>
        </w:rPr>
        <w:t>информационно-просветительской и</w:t>
      </w:r>
      <w:r>
        <w:rPr>
          <w:caps w:val="0"/>
          <w:color w:val="auto"/>
        </w:rPr>
        <w:t>социально-педагогическойработы используются следующие формы и методы работы: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 xml:space="preserve">― индивидуальные и групповые беседы, семинары, тренинги, 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лекции для родителей,</w:t>
      </w:r>
    </w:p>
    <w:p w:rsidR="000C5830" w:rsidRDefault="000C5830" w:rsidP="000C5830">
      <w:pPr>
        <w:pStyle w:val="a7"/>
        <w:ind w:firstLine="720"/>
        <w:rPr>
          <w:rFonts w:eastAsia="Times New Roman"/>
          <w:caps w:val="0"/>
          <w:color w:val="auto"/>
        </w:rPr>
      </w:pPr>
      <w:r>
        <w:rPr>
          <w:caps w:val="0"/>
          <w:color w:val="auto"/>
        </w:rPr>
        <w:t>― анкетирование педагогов, родителей,</w:t>
      </w:r>
    </w:p>
    <w:p w:rsidR="000C5830" w:rsidRDefault="000C5830" w:rsidP="000C5830">
      <w:pPr>
        <w:pStyle w:val="a7"/>
        <w:ind w:firstLine="720"/>
        <w:rPr>
          <w:b/>
          <w:bCs/>
          <w:i/>
          <w:color w:val="auto"/>
        </w:rPr>
      </w:pPr>
      <w:r>
        <w:rPr>
          <w:caps w:val="0"/>
          <w:color w:val="auto"/>
        </w:rPr>
        <w:t>― разработка методических материалов и рекомендаций учителю, родителям.</w:t>
      </w:r>
    </w:p>
    <w:p w:rsidR="000C5830" w:rsidRDefault="000C5830" w:rsidP="000C5830">
      <w:pPr>
        <w:tabs>
          <w:tab w:val="left" w:pos="-180"/>
          <w:tab w:val="left" w:pos="0"/>
        </w:tabs>
        <w:spacing w:after="0" w:line="360" w:lineRule="auto"/>
        <w:ind w:firstLine="720"/>
        <w:jc w:val="center"/>
        <w:rPr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Механизмы реализации программы </w:t>
      </w:r>
      <w:r>
        <w:rPr>
          <w:rFonts w:ascii="Times New Roman" w:hAnsi="Times New Roman" w:cs="Times New Roman"/>
          <w:b/>
          <w:sz w:val="28"/>
          <w:szCs w:val="28"/>
        </w:rPr>
        <w:t>коррекционной работы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Взаимодействие специалистов общеобразовательной организации </w:t>
      </w:r>
      <w:r>
        <w:rPr>
          <w:iCs/>
          <w:color w:val="auto"/>
          <w:sz w:val="28"/>
          <w:szCs w:val="28"/>
        </w:rPr>
        <w:t xml:space="preserve">в </w:t>
      </w:r>
      <w:r w:rsidR="000B5A45">
        <w:rPr>
          <w:iCs/>
          <w:color w:val="auto"/>
          <w:sz w:val="28"/>
          <w:szCs w:val="28"/>
        </w:rPr>
        <w:t>процессе реализации</w:t>
      </w:r>
      <w:r>
        <w:rPr>
          <w:iCs/>
          <w:color w:val="auto"/>
          <w:sz w:val="28"/>
          <w:szCs w:val="28"/>
        </w:rPr>
        <w:t xml:space="preserve"> адаптированной основной общеобразовательной программы</w:t>
      </w:r>
      <w:r>
        <w:rPr>
          <w:i/>
          <w:iCs/>
          <w:color w:val="auto"/>
          <w:sz w:val="28"/>
          <w:szCs w:val="28"/>
        </w:rPr>
        <w:t xml:space="preserve"> –</w:t>
      </w:r>
      <w:r>
        <w:rPr>
          <w:color w:val="auto"/>
          <w:sz w:val="28"/>
          <w:szCs w:val="28"/>
        </w:rPr>
        <w:t xml:space="preserve">один из основных механизмов реализации программы коррекционной работы. 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ap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Взаимодействие </w:t>
      </w:r>
      <w:r>
        <w:rPr>
          <w:iCs/>
          <w:color w:val="auto"/>
          <w:sz w:val="28"/>
          <w:szCs w:val="28"/>
        </w:rPr>
        <w:t xml:space="preserve">специалистов </w:t>
      </w:r>
      <w:r>
        <w:rPr>
          <w:color w:val="auto"/>
          <w:sz w:val="28"/>
          <w:szCs w:val="28"/>
        </w:rPr>
        <w:t xml:space="preserve">требует: 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aps/>
          <w:color w:val="auto"/>
          <w:sz w:val="28"/>
          <w:szCs w:val="28"/>
        </w:rPr>
      </w:pPr>
      <w:r>
        <w:rPr>
          <w:caps/>
          <w:color w:val="auto"/>
          <w:sz w:val="28"/>
          <w:szCs w:val="28"/>
        </w:rPr>
        <w:t>― </w:t>
      </w:r>
      <w:r>
        <w:rPr>
          <w:color w:val="auto"/>
          <w:sz w:val="28"/>
          <w:szCs w:val="28"/>
        </w:rPr>
        <w:t xml:space="preserve">создания программы взаимодействия всех специалистов в рамках реализации коррекционной работы, 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aps/>
          <w:color w:val="auto"/>
          <w:sz w:val="28"/>
          <w:szCs w:val="28"/>
        </w:rPr>
      </w:pPr>
      <w:r>
        <w:rPr>
          <w:caps/>
          <w:color w:val="auto"/>
          <w:sz w:val="28"/>
          <w:szCs w:val="28"/>
        </w:rPr>
        <w:t>― </w:t>
      </w:r>
      <w:r>
        <w:rPr>
          <w:color w:val="auto"/>
          <w:sz w:val="28"/>
          <w:szCs w:val="28"/>
        </w:rPr>
        <w:t xml:space="preserve">осуществления совместного многоаспектного анализа эмоционально-волевой, личностной, коммуникативной, двигательной и познавательной сфер учащихся с целью определения имеющихся проблем, 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i/>
          <w:iCs/>
          <w:color w:val="auto"/>
          <w:sz w:val="28"/>
          <w:szCs w:val="28"/>
        </w:rPr>
      </w:pPr>
      <w:r>
        <w:rPr>
          <w:caps/>
          <w:color w:val="auto"/>
          <w:sz w:val="28"/>
          <w:szCs w:val="28"/>
        </w:rPr>
        <w:t>― </w:t>
      </w:r>
      <w:r>
        <w:rPr>
          <w:color w:val="auto"/>
          <w:sz w:val="28"/>
          <w:szCs w:val="28"/>
        </w:rPr>
        <w:t>разработки и реализации комплексных индивидуальных и групповых программ коррекции эмоционально-волевой, личностной, коммуникативной, двигательной и познавательной сфер учащихся.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i/>
          <w:iCs/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Взаимодействие специалистов общеобразовательной организации </w:t>
      </w:r>
      <w:r>
        <w:rPr>
          <w:iCs/>
          <w:color w:val="auto"/>
          <w:sz w:val="28"/>
          <w:szCs w:val="28"/>
        </w:rPr>
        <w:t xml:space="preserve">с организациями и органами государственной власти, связанными с решением вопросов образования, охраны здоровья социальной защиты и поддержки, </w:t>
      </w:r>
      <w:r>
        <w:rPr>
          <w:iCs/>
          <w:color w:val="auto"/>
          <w:sz w:val="28"/>
          <w:szCs w:val="28"/>
        </w:rPr>
        <w:lastRenderedPageBreak/>
        <w:t xml:space="preserve">трудоустройства и др. обучающихся с умственной отсталостью </w:t>
      </w:r>
      <w:r>
        <w:rPr>
          <w:color w:val="auto"/>
          <w:sz w:val="28"/>
          <w:szCs w:val="28"/>
        </w:rPr>
        <w:t>(интеллектуальными нарушениями)</w:t>
      </w:r>
      <w:r>
        <w:rPr>
          <w:iCs/>
          <w:color w:val="auto"/>
          <w:sz w:val="28"/>
          <w:szCs w:val="28"/>
        </w:rPr>
        <w:t xml:space="preserve">. 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 xml:space="preserve">Социальное </w:t>
      </w:r>
      <w:r>
        <w:rPr>
          <w:i/>
          <w:color w:val="auto"/>
          <w:sz w:val="28"/>
          <w:szCs w:val="28"/>
        </w:rPr>
        <w:t>партнерство</w:t>
      </w:r>
      <w:r>
        <w:rPr>
          <w:color w:val="auto"/>
          <w:sz w:val="28"/>
          <w:szCs w:val="28"/>
        </w:rPr>
        <w:t xml:space="preserve"> – современный механизм, который основан на взаимодействии общеобразовательной организации с организациями культуры, общественными организациями и другими институтами общества. 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ap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Социальное партнерство включает сотрудничество (на основе заключенных договоров): 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aps/>
          <w:color w:val="auto"/>
          <w:sz w:val="28"/>
          <w:szCs w:val="28"/>
        </w:rPr>
      </w:pPr>
      <w:r>
        <w:rPr>
          <w:caps/>
          <w:color w:val="auto"/>
          <w:sz w:val="28"/>
          <w:szCs w:val="28"/>
        </w:rPr>
        <w:t>― </w:t>
      </w:r>
      <w:r>
        <w:rPr>
          <w:color w:val="auto"/>
          <w:sz w:val="28"/>
          <w:szCs w:val="28"/>
        </w:rPr>
        <w:t>с организациями дополнительного образования культуры, физической культуры и спорта в решении вопросов развития, социализации, здо</w:t>
      </w:r>
      <w:r>
        <w:rPr>
          <w:color w:val="auto"/>
          <w:sz w:val="28"/>
          <w:szCs w:val="28"/>
        </w:rPr>
        <w:softHyphen/>
        <w:t>ро</w:t>
      </w:r>
      <w:r>
        <w:rPr>
          <w:color w:val="auto"/>
          <w:sz w:val="28"/>
          <w:szCs w:val="28"/>
        </w:rPr>
        <w:softHyphen/>
        <w:t>вье</w:t>
      </w:r>
      <w:r>
        <w:rPr>
          <w:color w:val="auto"/>
          <w:sz w:val="28"/>
          <w:szCs w:val="28"/>
        </w:rPr>
        <w:softHyphen/>
        <w:t>сбережения, социальной адаптации и интеграции в общество обучающихся с умственной отсталостью (интеллектуальными нарушениями),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aps/>
          <w:color w:val="auto"/>
          <w:sz w:val="28"/>
          <w:szCs w:val="28"/>
        </w:rPr>
      </w:pPr>
      <w:r>
        <w:rPr>
          <w:caps/>
          <w:color w:val="auto"/>
          <w:sz w:val="28"/>
          <w:szCs w:val="28"/>
        </w:rPr>
        <w:t>― </w:t>
      </w:r>
      <w:r>
        <w:rPr>
          <w:color w:val="auto"/>
          <w:sz w:val="28"/>
          <w:szCs w:val="28"/>
        </w:rPr>
        <w:t>со средствами массовой информации в решении вопросов формирования отношения общества к лицам с умственной отсталостью (интеллектуальными нарушениями),</w:t>
      </w:r>
    </w:p>
    <w:p w:rsidR="000C5830" w:rsidRDefault="000C5830" w:rsidP="000C5830">
      <w:pPr>
        <w:pStyle w:val="Default"/>
        <w:spacing w:line="360" w:lineRule="auto"/>
        <w:ind w:firstLine="720"/>
        <w:jc w:val="both"/>
        <w:rPr>
          <w:caps/>
          <w:color w:val="auto"/>
          <w:sz w:val="28"/>
          <w:szCs w:val="28"/>
        </w:rPr>
      </w:pPr>
      <w:r>
        <w:rPr>
          <w:caps/>
          <w:color w:val="auto"/>
          <w:sz w:val="28"/>
          <w:szCs w:val="28"/>
        </w:rPr>
        <w:t>― </w:t>
      </w:r>
      <w:r>
        <w:rPr>
          <w:color w:val="auto"/>
          <w:sz w:val="28"/>
          <w:szCs w:val="28"/>
        </w:rPr>
        <w:t>с общественными объединениями инвалидов, организациями родителей детей с умственной отсталостью (интеллектуальными нарушениями) и другими негосударственными организациями в решении вопросов социальной адаптации и интеграции в общество обучающихся с умственной отсталостью (интеллектуальными нарушениями),</w:t>
      </w:r>
    </w:p>
    <w:p w:rsidR="000C5830" w:rsidRDefault="000C5830" w:rsidP="000C5830">
      <w:pPr>
        <w:pStyle w:val="Default"/>
        <w:spacing w:line="360" w:lineRule="auto"/>
        <w:ind w:firstLine="720"/>
        <w:jc w:val="both"/>
      </w:pPr>
      <w:r>
        <w:rPr>
          <w:caps/>
          <w:color w:val="auto"/>
          <w:sz w:val="28"/>
          <w:szCs w:val="28"/>
        </w:rPr>
        <w:t>― </w:t>
      </w:r>
      <w:r>
        <w:rPr>
          <w:color w:val="auto"/>
          <w:sz w:val="28"/>
          <w:szCs w:val="28"/>
        </w:rPr>
        <w:t xml:space="preserve">с родителями учащихся с умственной отсталостью (интеллектуальными нарушениями) в решении вопросов их развития, социализации, здоровьесбережения, социальной адаптации и интеграции в общество. </w:t>
      </w:r>
    </w:p>
    <w:p w:rsidR="000C5830" w:rsidRPr="00FE5B92" w:rsidRDefault="000C5830" w:rsidP="000C5830">
      <w:pPr>
        <w:pStyle w:val="programbody"/>
        <w:spacing w:line="360" w:lineRule="auto"/>
        <w:ind w:firstLine="0"/>
        <w:rPr>
          <w:rFonts w:ascii="Times New Roman" w:hAnsi="Times New Roman" w:cs="Times New Roman"/>
          <w:b/>
          <w:color w:val="auto"/>
          <w:w w:val="101"/>
          <w:sz w:val="28"/>
          <w:szCs w:val="28"/>
        </w:rPr>
      </w:pPr>
      <w:r w:rsidRPr="00FE5B92">
        <w:rPr>
          <w:rFonts w:ascii="Times New Roman" w:hAnsi="Times New Roman" w:cs="Times New Roman"/>
          <w:b/>
          <w:color w:val="auto"/>
          <w:w w:val="101"/>
          <w:sz w:val="28"/>
          <w:szCs w:val="28"/>
        </w:rPr>
        <w:t>Описание места коррекционного курса в учебном плане:</w:t>
      </w:r>
    </w:p>
    <w:p w:rsidR="00D91C77" w:rsidRDefault="00AC00B5" w:rsidP="003725D3">
      <w:pPr>
        <w:pStyle w:val="programbody"/>
        <w:spacing w:line="36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учебном плане данная рабочая программа «</w:t>
      </w:r>
      <w:r w:rsidRPr="00AC00B5">
        <w:rPr>
          <w:rFonts w:ascii="Times New Roman" w:hAnsi="Times New Roman" w:cs="Times New Roman"/>
          <w:sz w:val="28"/>
          <w:szCs w:val="28"/>
          <w:lang w:eastAsia="ru-RU"/>
        </w:rPr>
        <w:t>Учусь, общаясь</w:t>
      </w:r>
      <w:r w:rsidRPr="00AC00B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5830" w:rsidRPr="00FE5B92">
        <w:rPr>
          <w:rFonts w:ascii="Times New Roman" w:hAnsi="Times New Roman" w:cs="Times New Roman"/>
          <w:sz w:val="28"/>
          <w:szCs w:val="28"/>
        </w:rPr>
        <w:t xml:space="preserve"> является элемент</w:t>
      </w:r>
      <w:r>
        <w:rPr>
          <w:rFonts w:ascii="Times New Roman" w:hAnsi="Times New Roman" w:cs="Times New Roman"/>
          <w:sz w:val="28"/>
          <w:szCs w:val="28"/>
        </w:rPr>
        <w:t>ом к</w:t>
      </w:r>
      <w:r w:rsidR="000C5830" w:rsidRPr="00FE5B92">
        <w:rPr>
          <w:rFonts w:ascii="Times New Roman" w:hAnsi="Times New Roman" w:cs="Times New Roman"/>
          <w:sz w:val="28"/>
          <w:szCs w:val="28"/>
        </w:rPr>
        <w:t>оррекционно-развиваю</w:t>
      </w:r>
      <w:r>
        <w:rPr>
          <w:rFonts w:ascii="Times New Roman" w:hAnsi="Times New Roman" w:cs="Times New Roman"/>
          <w:sz w:val="28"/>
          <w:szCs w:val="28"/>
        </w:rPr>
        <w:t>щей области</w:t>
      </w:r>
      <w:r w:rsidR="000C5830">
        <w:rPr>
          <w:rFonts w:ascii="Times New Roman" w:hAnsi="Times New Roman" w:cs="Times New Roman"/>
          <w:sz w:val="28"/>
          <w:szCs w:val="28"/>
        </w:rPr>
        <w:t>. Частота занятий</w:t>
      </w:r>
      <w:r w:rsidR="003725D3">
        <w:rPr>
          <w:rFonts w:ascii="Times New Roman" w:hAnsi="Times New Roman" w:cs="Times New Roman"/>
          <w:sz w:val="28"/>
          <w:szCs w:val="28"/>
        </w:rPr>
        <w:t xml:space="preserve"> </w:t>
      </w:r>
      <w:r w:rsidR="00D91C77">
        <w:rPr>
          <w:rFonts w:ascii="Times New Roman" w:hAnsi="Times New Roman" w:cs="Times New Roman"/>
          <w:sz w:val="28"/>
          <w:szCs w:val="28"/>
        </w:rPr>
        <w:t>-</w:t>
      </w:r>
      <w:r w:rsidR="005579D2">
        <w:rPr>
          <w:rFonts w:ascii="Times New Roman" w:hAnsi="Times New Roman" w:cs="Times New Roman"/>
          <w:sz w:val="28"/>
          <w:szCs w:val="28"/>
        </w:rPr>
        <w:t>1 раз</w:t>
      </w:r>
      <w:r w:rsidR="000C5830" w:rsidRPr="00FE5B92">
        <w:rPr>
          <w:rFonts w:ascii="Times New Roman" w:hAnsi="Times New Roman" w:cs="Times New Roman"/>
          <w:sz w:val="28"/>
          <w:szCs w:val="28"/>
        </w:rPr>
        <w:t xml:space="preserve"> в неделю, форма организации- </w:t>
      </w:r>
      <w:r>
        <w:rPr>
          <w:rFonts w:ascii="Times New Roman" w:hAnsi="Times New Roman" w:cs="Times New Roman"/>
          <w:sz w:val="28"/>
          <w:szCs w:val="28"/>
        </w:rPr>
        <w:t>группов</w:t>
      </w:r>
      <w:r w:rsidR="000C5830">
        <w:rPr>
          <w:rFonts w:ascii="Times New Roman" w:hAnsi="Times New Roman" w:cs="Times New Roman"/>
          <w:sz w:val="28"/>
          <w:szCs w:val="28"/>
        </w:rPr>
        <w:t>ые занятия.</w:t>
      </w:r>
      <w:r w:rsidR="003725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C77" w:rsidRDefault="000C5830" w:rsidP="003725D3">
      <w:pPr>
        <w:pStyle w:val="programbody"/>
        <w:spacing w:line="36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</w:t>
      </w:r>
      <w:r w:rsidRPr="00FE5B92">
        <w:rPr>
          <w:rFonts w:ascii="Times New Roman" w:hAnsi="Times New Roman" w:cs="Times New Roman"/>
          <w:sz w:val="28"/>
          <w:szCs w:val="28"/>
        </w:rPr>
        <w:t xml:space="preserve"> количество занятий </w:t>
      </w:r>
    </w:p>
    <w:p w:rsidR="000C5830" w:rsidRDefault="00111CD6" w:rsidP="003725D3">
      <w:pPr>
        <w:pStyle w:val="programbody"/>
        <w:spacing w:line="36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 классе – 1 раз в неделю, что составляет</w:t>
      </w:r>
      <w:r w:rsidR="00AC00B5">
        <w:rPr>
          <w:rFonts w:ascii="Times New Roman" w:hAnsi="Times New Roman" w:cs="Times New Roman"/>
          <w:sz w:val="28"/>
          <w:szCs w:val="28"/>
        </w:rPr>
        <w:t xml:space="preserve"> 33</w:t>
      </w:r>
      <w:r>
        <w:rPr>
          <w:rFonts w:ascii="Times New Roman" w:hAnsi="Times New Roman" w:cs="Times New Roman"/>
          <w:sz w:val="28"/>
          <w:szCs w:val="28"/>
        </w:rPr>
        <w:t xml:space="preserve"> часа</w:t>
      </w:r>
      <w:r w:rsidR="000C5830" w:rsidRPr="00FE5B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4626" w:rsidRDefault="00D91C77" w:rsidP="000C5830">
      <w:pPr>
        <w:pStyle w:val="programbody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C00B5">
        <w:rPr>
          <w:rFonts w:ascii="Times New Roman" w:hAnsi="Times New Roman" w:cs="Times New Roman"/>
          <w:sz w:val="28"/>
          <w:szCs w:val="28"/>
        </w:rPr>
        <w:t>о 2 классе – 1 раз</w:t>
      </w:r>
      <w:r w:rsidR="00E44626">
        <w:rPr>
          <w:rFonts w:ascii="Times New Roman" w:hAnsi="Times New Roman" w:cs="Times New Roman"/>
          <w:sz w:val="28"/>
          <w:szCs w:val="28"/>
        </w:rPr>
        <w:t xml:space="preserve"> в неделю, что </w:t>
      </w:r>
      <w:r w:rsidR="000B5A45">
        <w:rPr>
          <w:rFonts w:ascii="Times New Roman" w:hAnsi="Times New Roman" w:cs="Times New Roman"/>
          <w:sz w:val="28"/>
          <w:szCs w:val="28"/>
        </w:rPr>
        <w:t>составляет</w:t>
      </w:r>
      <w:r w:rsidR="00AC00B5">
        <w:rPr>
          <w:rFonts w:ascii="Times New Roman" w:hAnsi="Times New Roman" w:cs="Times New Roman"/>
          <w:sz w:val="28"/>
          <w:szCs w:val="28"/>
        </w:rPr>
        <w:t xml:space="preserve"> 34 часа</w:t>
      </w:r>
      <w:r w:rsidR="00E44626">
        <w:rPr>
          <w:rFonts w:ascii="Times New Roman" w:hAnsi="Times New Roman" w:cs="Times New Roman"/>
          <w:sz w:val="28"/>
          <w:szCs w:val="28"/>
        </w:rPr>
        <w:t>.</w:t>
      </w:r>
    </w:p>
    <w:p w:rsidR="00E44626" w:rsidRDefault="00D91C77" w:rsidP="000C5830">
      <w:pPr>
        <w:pStyle w:val="programbody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AC00B5">
        <w:rPr>
          <w:rFonts w:ascii="Times New Roman" w:hAnsi="Times New Roman" w:cs="Times New Roman"/>
          <w:sz w:val="28"/>
          <w:szCs w:val="28"/>
        </w:rPr>
        <w:t xml:space="preserve"> 3 классе – 1 раз</w:t>
      </w:r>
      <w:r w:rsidR="00E44626">
        <w:rPr>
          <w:rFonts w:ascii="Times New Roman" w:hAnsi="Times New Roman" w:cs="Times New Roman"/>
          <w:sz w:val="28"/>
          <w:szCs w:val="28"/>
        </w:rPr>
        <w:t xml:space="preserve"> в неделю, что </w:t>
      </w:r>
      <w:r w:rsidR="000B5A45">
        <w:rPr>
          <w:rFonts w:ascii="Times New Roman" w:hAnsi="Times New Roman" w:cs="Times New Roman"/>
          <w:sz w:val="28"/>
          <w:szCs w:val="28"/>
        </w:rPr>
        <w:t>составляет</w:t>
      </w:r>
      <w:r w:rsidR="00AC00B5">
        <w:rPr>
          <w:rFonts w:ascii="Times New Roman" w:hAnsi="Times New Roman" w:cs="Times New Roman"/>
          <w:sz w:val="28"/>
          <w:szCs w:val="28"/>
        </w:rPr>
        <w:t xml:space="preserve"> 34 часа</w:t>
      </w:r>
      <w:r w:rsidR="00E44626">
        <w:rPr>
          <w:rFonts w:ascii="Times New Roman" w:hAnsi="Times New Roman" w:cs="Times New Roman"/>
          <w:sz w:val="28"/>
          <w:szCs w:val="28"/>
        </w:rPr>
        <w:t>.</w:t>
      </w:r>
    </w:p>
    <w:p w:rsidR="006D4020" w:rsidRDefault="00D91C77" w:rsidP="000C5830">
      <w:pPr>
        <w:pStyle w:val="programbody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D4020">
        <w:rPr>
          <w:rFonts w:ascii="Times New Roman" w:hAnsi="Times New Roman" w:cs="Times New Roman"/>
          <w:sz w:val="28"/>
          <w:szCs w:val="28"/>
        </w:rPr>
        <w:t xml:space="preserve"> 4 классе – 1 раз в неделю, что составляет 34 часа.</w:t>
      </w:r>
    </w:p>
    <w:p w:rsidR="00CE1C66" w:rsidRPr="00CE1C66" w:rsidRDefault="00CE1C66" w:rsidP="00CE1C66">
      <w:pPr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b/>
          <w:color w:val="auto"/>
          <w:kern w:val="0"/>
          <w:sz w:val="28"/>
          <w:szCs w:val="28"/>
          <w:lang w:eastAsia="en-US"/>
        </w:rPr>
        <w:t>Личностные и предметные результаты освоения конкретного учебного предмета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  <w:t>Физические характеристики персональной идентификации: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определяет свои внешние данные (цвет глаз, волос, рост и т.д.);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 определяет состояние своего здоровья;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  <w:t>Гендерная идентичность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b/>
          <w:color w:val="auto"/>
          <w:kern w:val="0"/>
          <w:sz w:val="28"/>
          <w:szCs w:val="28"/>
          <w:lang w:eastAsia="en-US"/>
        </w:rPr>
        <w:t xml:space="preserve">- </w:t>
      </w: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определяет свою половую принадлежность (без обоснования);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  <w:t>Возрастная идентификация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определяет свою возрастную группу (ребенок, подросток, юноша);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проявляет уважение к людям старшего возраста.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  <w:t>«Уверенность в себе»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осознает, что может, а что ему пока не удается;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  <w:t>«Чувства, желания, взгляды»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понимает эмоциональные состояния других людей;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понимает язык эмоций (позы, мимика, жесты и т.д.);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проявляет собственные чувства;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  <w:t>«Социальные навыки»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умеет устанавливать и поддерживать контакты;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умеет кооперироваться и сотрудничать;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избегает конфликтных ситуаций;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пользуется речевыми и жестовыми формами взаимодействия для установления контактов, разрешения конфликтов;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использует элементарные формы речевого этикета;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принимает доброжелательные шутки в свой адрес;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охотно участвует в совместной деятельности (сюжетно-ролевых играх, инсценировках, хоровом пении, танцах и др., в создании совместных панно, рисунков, аппликаций, конструкций и поделок и т. п.);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  <w:t>Мотивационно – личностный блок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lastRenderedPageBreak/>
        <w:t>- испытывает потребность в новых знаниях (на начальном уровне)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стремится помогать окружающим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  <w:t>Биологический уровень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сообщает о дискомфорте, вызванном внешними факторами (температурный режим, освещение и. т.д.)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сообщает об изменениях в организме (заболевание, ограниченность некоторых функций и т.д.)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  <w:t>Осознает себя в следующих социальных ролях: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семейно–бытовых;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  <w:t>Развитие мотивов учебной деятельности: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проявляет мотивацию благополучия (желает заслужить одобрение, получить хорошие отметки);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iCs/>
          <w:color w:val="auto"/>
          <w:kern w:val="0"/>
          <w:sz w:val="28"/>
          <w:szCs w:val="28"/>
          <w:u w:val="single"/>
          <w:lang w:eastAsia="en-US"/>
        </w:rPr>
        <w:t>Ответственность за собственное здоровье, безопасность и жизнь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- осознает, что определенные его действия несут опасность для него; 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iCs/>
          <w:color w:val="auto"/>
          <w:kern w:val="0"/>
          <w:sz w:val="28"/>
          <w:szCs w:val="28"/>
          <w:u w:val="single"/>
          <w:lang w:eastAsia="en-US"/>
        </w:rPr>
        <w:t>Ответственность за собственные вещи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 xml:space="preserve">- осознает ответственность, связанную с сохранностью его вещей: одежды, игрушек, мебели в собственной комнате; 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iCs/>
          <w:color w:val="auto"/>
          <w:kern w:val="0"/>
          <w:sz w:val="28"/>
          <w:szCs w:val="28"/>
          <w:u w:val="single"/>
          <w:lang w:eastAsia="en-US"/>
        </w:rPr>
        <w:t>Экологическая ответственность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не мусорит на улице;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не ломает деревья;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  <w:t>Формирование эстетических потребностей, ценностей, чувств: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воспринимает и наблюдает за окружающими предметами и явлениями, рассматривает или прослушивает произведений искусства;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u w:val="single"/>
          <w:lang w:eastAsia="en-US"/>
        </w:rPr>
      </w:pPr>
      <w:r w:rsidRPr="00CE1C66">
        <w:rPr>
          <w:rFonts w:ascii="Times New Roman" w:eastAsia="Times New Roman" w:hAnsi="Times New Roman" w:cs="Times New Roman"/>
          <w:i/>
          <w:color w:val="auto"/>
          <w:kern w:val="0"/>
          <w:sz w:val="28"/>
          <w:szCs w:val="28"/>
          <w:u w:val="single"/>
          <w:lang w:eastAsia="en-US"/>
        </w:rPr>
        <w:t>Развитие навыков сотрудничества со взрослыми и сверстниками: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принимает участие в коллективных делах и играх;</w:t>
      </w:r>
    </w:p>
    <w:p w:rsidR="00CE1C66" w:rsidRPr="00CE1C66" w:rsidRDefault="00CE1C66" w:rsidP="00CE1C66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</w:pPr>
      <w:r w:rsidRPr="00CE1C66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en-US"/>
        </w:rPr>
        <w:t>- принимать и оказывать помощь.</w:t>
      </w:r>
    </w:p>
    <w:p w:rsidR="003725D3" w:rsidRDefault="003725D3" w:rsidP="00CE1C66">
      <w:pPr>
        <w:jc w:val="center"/>
        <w:rPr>
          <w:rFonts w:ascii="Times New Roman" w:hAnsi="Times New Roman"/>
          <w:b/>
          <w:sz w:val="28"/>
          <w:szCs w:val="28"/>
        </w:rPr>
      </w:pPr>
    </w:p>
    <w:p w:rsidR="00111CD6" w:rsidRDefault="00111CD6" w:rsidP="00111CD6">
      <w:pPr>
        <w:rPr>
          <w:rFonts w:ascii="Times New Roman" w:hAnsi="Times New Roman"/>
          <w:b/>
          <w:sz w:val="28"/>
          <w:szCs w:val="28"/>
        </w:rPr>
      </w:pPr>
    </w:p>
    <w:p w:rsidR="00D91C77" w:rsidRDefault="00D91C77" w:rsidP="00111CD6">
      <w:pPr>
        <w:rPr>
          <w:rFonts w:ascii="Times New Roman" w:hAnsi="Times New Roman"/>
          <w:b/>
          <w:sz w:val="28"/>
          <w:szCs w:val="28"/>
        </w:rPr>
      </w:pPr>
    </w:p>
    <w:p w:rsidR="000C5830" w:rsidRDefault="000C5830" w:rsidP="00CE1C6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 КУРСА</w:t>
      </w:r>
    </w:p>
    <w:p w:rsidR="000C5830" w:rsidRDefault="000C5830" w:rsidP="00CE1C6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Развитие психомоторики и сенсорных процессов</w:t>
      </w:r>
    </w:p>
    <w:p w:rsidR="000C5830" w:rsidRDefault="000C5830" w:rsidP="00CE1C6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 класс</w:t>
      </w:r>
    </w:p>
    <w:p w:rsidR="000C5830" w:rsidRDefault="000C5830" w:rsidP="000C583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1.  Развитие крупной и мелкой мот</w:t>
      </w:r>
      <w:r w:rsidR="00DF30E6">
        <w:rPr>
          <w:rFonts w:ascii="Times New Roman" w:hAnsi="Times New Roman"/>
          <w:b/>
          <w:bCs/>
          <w:sz w:val="28"/>
          <w:szCs w:val="28"/>
        </w:rPr>
        <w:t xml:space="preserve">орики, графомоторных </w:t>
      </w:r>
      <w:r w:rsidR="001706B0">
        <w:rPr>
          <w:rFonts w:ascii="Times New Roman" w:hAnsi="Times New Roman"/>
          <w:b/>
          <w:bCs/>
          <w:sz w:val="28"/>
          <w:szCs w:val="28"/>
        </w:rPr>
        <w:t>навыков (3</w:t>
      </w:r>
      <w:r w:rsidR="00DF30E6">
        <w:rPr>
          <w:rFonts w:ascii="Times New Roman" w:hAnsi="Times New Roman"/>
          <w:b/>
          <w:bCs/>
          <w:sz w:val="28"/>
          <w:szCs w:val="28"/>
        </w:rPr>
        <w:t xml:space="preserve"> часа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:rsidR="000C5830" w:rsidRDefault="000C5830" w:rsidP="000C5830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Развитие крупной моторики. Целенаправленность выполнения действий и движений по инструкции педагога (броски в цель, ходьба по «дорожке следов»). Согласованность действий и движений разных частей тела (повороты и броски, наклоны и повороты). Развитие и координация движений кисти рук и пальцев. Пальчиковая гимнастика. Специальные упражнения для удержания письменных принадлежностей. Развитие координации движения руки и глаза (нанизывание бус, завязывание узелков, бантиков). Обводка, штриховка по трафарету. Аппликация. Сгибание бумаги. </w:t>
      </w:r>
    </w:p>
    <w:p w:rsidR="000C5830" w:rsidRDefault="000C5830" w:rsidP="000C583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2. Тактильно-</w:t>
      </w:r>
      <w:r w:rsidR="00DF30E6">
        <w:rPr>
          <w:rFonts w:ascii="Times New Roman" w:hAnsi="Times New Roman"/>
          <w:b/>
          <w:bCs/>
          <w:sz w:val="28"/>
          <w:szCs w:val="28"/>
        </w:rPr>
        <w:t>двигательное восприятие (2 часа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:rsidR="000C5830" w:rsidRDefault="000C5830" w:rsidP="000C5830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 Определение на ощупь плоскостных фигур и предметов, их величины. Работа с пластилином (раскатывание). Игры с крупной мозаикой.</w:t>
      </w:r>
    </w:p>
    <w:p w:rsidR="000C5830" w:rsidRDefault="000C5830" w:rsidP="000C583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Раздел 3. Кинестетическое </w:t>
      </w:r>
      <w:r w:rsidR="00DF30E6">
        <w:rPr>
          <w:rFonts w:ascii="Times New Roman" w:hAnsi="Times New Roman"/>
          <w:b/>
          <w:bCs/>
          <w:sz w:val="28"/>
          <w:szCs w:val="28"/>
        </w:rPr>
        <w:t>и кинетическое развитие (2 часа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:rsidR="000C5830" w:rsidRDefault="000C5830" w:rsidP="000C5830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Формирование ощущений от различных поз и движений тела, верхних и нижних конечностей, головы. Выполнение упражнений по заданию педагога, обозначение словом положения различных частей тела. Выразительность движений (имитация повадок зверей, игра на различных музыкальных инструментах).</w:t>
      </w:r>
    </w:p>
    <w:p w:rsidR="000C5830" w:rsidRDefault="000C5830" w:rsidP="000C583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Раздел 4. Восприятие формы, величины, цвета; конструирование предметов </w:t>
      </w:r>
      <w:r w:rsidR="0069790C">
        <w:rPr>
          <w:rFonts w:ascii="Times New Roman" w:hAnsi="Times New Roman"/>
          <w:b/>
          <w:bCs/>
          <w:sz w:val="28"/>
          <w:szCs w:val="28"/>
        </w:rPr>
        <w:t xml:space="preserve">(6 </w:t>
      </w:r>
      <w:r w:rsidR="00DF30E6">
        <w:rPr>
          <w:rFonts w:ascii="Times New Roman" w:hAnsi="Times New Roman"/>
          <w:b/>
          <w:bCs/>
          <w:sz w:val="28"/>
          <w:szCs w:val="28"/>
        </w:rPr>
        <w:t>часов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:rsidR="000C5830" w:rsidRDefault="000C5830" w:rsidP="000C5830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Формирование сенсорных эталонов плоскостных геометрических фигур (круг, квадрат, прямоугольник, треугольник) на эмпирическом уровне в процессе выполнения упражнений. Выделения признаков формы; называние основных геометрических фигур. Классификация предметов и их изображений по форме, по показу. Работа с геометрическим конструктором. Сопоставление двух предметов контрастных величин по высоте, длине, ширине, толщине; обозначение словом. Различение их выделения основных цветов (красный, жёлтый, зелёный, синий, чёрный, белый). Конструирование фигур и предметов из составляющих частей (2-3 детали). Составление целого из частей на разрезном наглядном материале (2-3 детали). </w:t>
      </w:r>
    </w:p>
    <w:p w:rsidR="000C5830" w:rsidRDefault="000C5830" w:rsidP="000C583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Раздел 5. Развитие зрительного восприятия и зрительной памяти (</w:t>
      </w:r>
      <w:r w:rsidR="001706B0">
        <w:rPr>
          <w:rFonts w:ascii="Times New Roman" w:hAnsi="Times New Roman"/>
          <w:b/>
          <w:bCs/>
          <w:sz w:val="28"/>
          <w:szCs w:val="28"/>
        </w:rPr>
        <w:t xml:space="preserve">4 </w:t>
      </w:r>
      <w:r w:rsidR="00DF30E6">
        <w:rPr>
          <w:rFonts w:ascii="Times New Roman" w:hAnsi="Times New Roman"/>
          <w:b/>
          <w:bCs/>
          <w:sz w:val="28"/>
          <w:szCs w:val="28"/>
        </w:rPr>
        <w:t>часа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:rsidR="000C5830" w:rsidRDefault="000C5830" w:rsidP="000C5830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Формирование навыков зрительного анализа и синтеза (обследование предметов, состоящих из 2-3 деталей, по инструкции педагога). Дифференцированное зрительное восприятие двух предметов: нахождение отличительных и общих признаков. Определение изменений в предъявленном ряду. Нахождение «лишней» игрушки, картинки. Упражнения для профилактики и коррекции зрения.</w:t>
      </w:r>
    </w:p>
    <w:p w:rsidR="000C5830" w:rsidRDefault="000C5830" w:rsidP="000C583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6. Восприятие особых свойств предметов (развитие осязания, обоняния, вкусовых к</w:t>
      </w:r>
      <w:r w:rsidR="00DF30E6">
        <w:rPr>
          <w:rFonts w:ascii="Times New Roman" w:hAnsi="Times New Roman"/>
          <w:b/>
          <w:bCs/>
          <w:sz w:val="28"/>
          <w:szCs w:val="28"/>
        </w:rPr>
        <w:t>ачеств, барических ощущений) (3</w:t>
      </w:r>
      <w:r>
        <w:rPr>
          <w:rFonts w:ascii="Times New Roman" w:hAnsi="Times New Roman"/>
          <w:b/>
          <w:bCs/>
          <w:sz w:val="28"/>
          <w:szCs w:val="28"/>
        </w:rPr>
        <w:t xml:space="preserve"> часа)</w:t>
      </w:r>
    </w:p>
    <w:p w:rsidR="000C5830" w:rsidRDefault="000C5830" w:rsidP="000C5830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Контрастные температурные ощущения (холодный – горячий). Различение на вкус (кислый, сладкий, горький, солёный). Обозначение словом собственных ощущений. Запах приятный и неприятный. Различение и сравнение разных предметов по признаку веса (тяжёлый – лёгкий).</w:t>
      </w:r>
    </w:p>
    <w:p w:rsidR="000C5830" w:rsidRDefault="000C5830" w:rsidP="000C583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7. Развитие слухового в</w:t>
      </w:r>
      <w:r w:rsidR="00DF30E6">
        <w:rPr>
          <w:rFonts w:ascii="Times New Roman" w:hAnsi="Times New Roman"/>
          <w:b/>
          <w:bCs/>
          <w:sz w:val="28"/>
          <w:szCs w:val="28"/>
        </w:rPr>
        <w:t>осприятия и слуховой памяти (2 часа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:rsidR="000C5830" w:rsidRDefault="000C5830" w:rsidP="000C5830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Различение звуков окружающей среды (стук, стон, звон, гудение, жужжание) и музыкальных звуков. Различение речевых и неречевых звуков. Подражание неречевым и речевым звукам.</w:t>
      </w:r>
    </w:p>
    <w:p w:rsidR="000C5830" w:rsidRDefault="000C5830" w:rsidP="000C583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8. Восприятие прос</w:t>
      </w:r>
      <w:r w:rsidR="00DF30E6">
        <w:rPr>
          <w:rFonts w:ascii="Times New Roman" w:hAnsi="Times New Roman"/>
          <w:b/>
          <w:bCs/>
          <w:sz w:val="28"/>
          <w:szCs w:val="28"/>
        </w:rPr>
        <w:t>транства (5 часов</w:t>
      </w:r>
      <w:r>
        <w:rPr>
          <w:rFonts w:ascii="Times New Roman" w:hAnsi="Times New Roman"/>
          <w:b/>
          <w:bCs/>
          <w:sz w:val="28"/>
          <w:szCs w:val="28"/>
        </w:rPr>
        <w:t>)</w:t>
      </w:r>
    </w:p>
    <w:p w:rsidR="000C5830" w:rsidRDefault="000C5830" w:rsidP="000C5830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Ориентировка на собственном теле: дифференциация правой/левой руки; правой/левой ноги; правой/левой части тела. Определения расположения предметов в пространстве (справа – слева, вверху – внизу и др.). Движения в заданном направлении в пространстве (вперёд, назад…). Ориентировка в помещении по инструкции педагога. Ориентировка в линейном ряду (порядок следования). Пространственная ориентировка на листе бумаги (центр, верх, низ, правая, левая сторана).</w:t>
      </w:r>
    </w:p>
    <w:p w:rsidR="000C5830" w:rsidRDefault="001706B0" w:rsidP="000C583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Раздел 9. Восприятие времени (6</w:t>
      </w:r>
      <w:r w:rsidR="000C5830">
        <w:rPr>
          <w:rFonts w:ascii="Times New Roman" w:hAnsi="Times New Roman"/>
          <w:b/>
          <w:bCs/>
          <w:sz w:val="28"/>
          <w:szCs w:val="28"/>
        </w:rPr>
        <w:t xml:space="preserve"> час</w:t>
      </w:r>
      <w:r w:rsidR="00DF30E6">
        <w:rPr>
          <w:rFonts w:ascii="Times New Roman" w:hAnsi="Times New Roman"/>
          <w:b/>
          <w:bCs/>
          <w:sz w:val="28"/>
          <w:szCs w:val="28"/>
        </w:rPr>
        <w:t>ов</w:t>
      </w:r>
      <w:r w:rsidR="000C5830">
        <w:rPr>
          <w:rFonts w:ascii="Times New Roman" w:hAnsi="Times New Roman"/>
          <w:b/>
          <w:bCs/>
          <w:sz w:val="28"/>
          <w:szCs w:val="28"/>
        </w:rPr>
        <w:t>)</w:t>
      </w:r>
    </w:p>
    <w:p w:rsidR="00094BB0" w:rsidRDefault="000C5830" w:rsidP="000C5830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Сутки. Части суток. Работа с графической моделью «Сутки». Обозначение в речи временных представлений. Последовательность событий (смена времени суток). Вчера, сегодня, завтра. Дни недели.</w:t>
      </w:r>
    </w:p>
    <w:p w:rsidR="003725D3" w:rsidRDefault="003725D3" w:rsidP="000C5830">
      <w:pPr>
        <w:jc w:val="both"/>
        <w:rPr>
          <w:rFonts w:ascii="Times New Roman" w:hAnsi="Times New Roman"/>
          <w:bCs/>
          <w:sz w:val="28"/>
          <w:szCs w:val="28"/>
        </w:rPr>
      </w:pPr>
    </w:p>
    <w:p w:rsidR="00DF30E6" w:rsidRDefault="00DF30E6" w:rsidP="0071752E">
      <w:pPr>
        <w:jc w:val="center"/>
        <w:rPr>
          <w:rFonts w:ascii="Times New Roman" w:hAnsi="Times New Roman"/>
          <w:b/>
          <w:sz w:val="28"/>
          <w:szCs w:val="28"/>
        </w:rPr>
      </w:pPr>
    </w:p>
    <w:p w:rsidR="000C5830" w:rsidRDefault="000C5830" w:rsidP="0071752E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98112E" w:rsidRPr="003111CC" w:rsidRDefault="0098112E" w:rsidP="0098112E">
      <w:pPr>
        <w:widowControl w:val="0"/>
        <w:spacing w:after="12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3111C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lastRenderedPageBreak/>
        <w:t>Содержание учебного предмета во 2 классе</w:t>
      </w:r>
    </w:p>
    <w:p w:rsidR="0098112E" w:rsidRPr="003111CC" w:rsidRDefault="0098112E" w:rsidP="0098112E">
      <w:pPr>
        <w:widowControl w:val="0"/>
        <w:numPr>
          <w:ilvl w:val="0"/>
          <w:numId w:val="1"/>
        </w:numPr>
        <w:spacing w:before="120" w:after="120" w:line="360" w:lineRule="auto"/>
        <w:contextualSpacing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3111CC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Развитие крупно</w:t>
      </w:r>
      <w:r w:rsidR="00BD1D36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й, речевой и мелкой моторики (</w:t>
      </w:r>
      <w:r w:rsidR="00DF30E6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4</w:t>
      </w:r>
      <w:r w:rsidRPr="003111CC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 xml:space="preserve"> часа)</w:t>
      </w:r>
    </w:p>
    <w:p w:rsidR="0098112E" w:rsidRPr="0098112E" w:rsidRDefault="0098112E" w:rsidP="0098112E">
      <w:pPr>
        <w:widowControl w:val="0"/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98112E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Развитие согласованности движений на разные группы мышц (броски в цель, «Кольцеброс», игры с мячом, обручем). Упражнения на развитие чувства равновесия. Обучение целенаправленным действиям по двухзвенной инструкции педагога. Артикуляционно-пальчиковый игротренинг. Дидактические игры на развитие моторики рук («Шнуровка», «Клубочек», «Намотай на катушку», «Собери бусы» и др.). Пальчиковая гимнастика с речевым сопровождением. Совершенствование точности движений (завязывание, развязывание, застегивание). Комплекс упражнений для губ и мимики лица. Обводка контуров изображений предметов и геометрических фигур, дорисовывание незаконченных геометрических фигур. Рисование бордюров. Графический диктант (зрительный и на слух). Вырезание ножницами из бумаги по контуру предметных изображений. Работа в технике объемной и рваной аппликации.</w:t>
      </w:r>
    </w:p>
    <w:p w:rsidR="0098112E" w:rsidRPr="003111CC" w:rsidRDefault="0098112E" w:rsidP="0098112E">
      <w:pPr>
        <w:widowControl w:val="0"/>
        <w:numPr>
          <w:ilvl w:val="0"/>
          <w:numId w:val="1"/>
        </w:num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3111CC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Та</w:t>
      </w:r>
      <w:r w:rsidR="0069790C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ктильно-двигательное развитие (</w:t>
      </w:r>
      <w:r w:rsidR="00DD0411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8 часов</w:t>
      </w:r>
      <w:r w:rsidRPr="003111CC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)</w:t>
      </w:r>
    </w:p>
    <w:p w:rsidR="0098112E" w:rsidRPr="0098112E" w:rsidRDefault="0098112E" w:rsidP="0098112E">
      <w:pPr>
        <w:widowControl w:val="0"/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98112E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Определение различных свойств и качеств предметов на ощупь (мягкие-жесткие, мелкие-крупные). Восприятие поверхности на ощупь (гладкая, шершавая, колючая, пушистая). Нахождение на ощупь контура нужного предмета из 2—3 предложенных. Работа с тестом, пластилином (раскатывание, скатывание, вдавливание). Игры с сюжетной мозаикой.</w:t>
      </w:r>
    </w:p>
    <w:p w:rsidR="0098112E" w:rsidRPr="0098112E" w:rsidRDefault="0098112E" w:rsidP="0098112E">
      <w:pPr>
        <w:widowControl w:val="0"/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98112E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Развитие осязания (теплее-холоднее), определение контрастных температур разных предметов (грелка, утюг, чайник). Дифференцировка ощущений чувства тяжести от трех предметов (тяжелее-легче-самый легкий); взвешивание на ладони; определение веса на глаз.</w:t>
      </w:r>
    </w:p>
    <w:p w:rsidR="0098112E" w:rsidRPr="003111CC" w:rsidRDefault="0098112E" w:rsidP="0098112E">
      <w:pPr>
        <w:widowControl w:val="0"/>
        <w:numPr>
          <w:ilvl w:val="0"/>
          <w:numId w:val="1"/>
        </w:num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3111CC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Кинестетич</w:t>
      </w:r>
      <w:r w:rsidR="00DD0411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еское и кинетическое развитие (6 часов</w:t>
      </w:r>
      <w:r w:rsidRPr="003111CC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)</w:t>
      </w:r>
    </w:p>
    <w:p w:rsidR="0098112E" w:rsidRPr="0098112E" w:rsidRDefault="0098112E" w:rsidP="0098112E">
      <w:pPr>
        <w:widowControl w:val="0"/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98112E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Формирование ощущений от статических и динамических поз различных мелких частей лица и тела. Выполнение упражнений по заданию педагога. Выразительность движений: имитация животных, инсценирование.</w:t>
      </w:r>
    </w:p>
    <w:p w:rsidR="0098112E" w:rsidRPr="003111CC" w:rsidRDefault="00DD0411" w:rsidP="0098112E">
      <w:pPr>
        <w:widowControl w:val="0"/>
        <w:numPr>
          <w:ilvl w:val="0"/>
          <w:numId w:val="1"/>
        </w:num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Конструирование (8</w:t>
      </w:r>
      <w:r w:rsidR="0098112E" w:rsidRPr="003111CC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 xml:space="preserve"> часов)</w:t>
      </w:r>
    </w:p>
    <w:p w:rsidR="0098112E" w:rsidRPr="0098112E" w:rsidRDefault="0098112E" w:rsidP="0098112E">
      <w:pPr>
        <w:widowControl w:val="0"/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98112E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lastRenderedPageBreak/>
        <w:t>Комбинирование разных форм из геометрического конструктора. Сравнение и понимание величин разных предметов по двум параметрам (длинный и широкий, узкий и короткий). Сопоставление частей и деталей предмета по величине. Составление сериационных рядов из 4-5 предметов по заданному признаку величины. Узнавание предмета по его отдельным частям. Составление предмета или целостной конструкции из более мелких деталей (5-6 деталей). Составление целого из частей на разрезном наглядном материале (4-5 деталей с разрезами по диагонали и вертикали).</w:t>
      </w:r>
    </w:p>
    <w:p w:rsidR="0098112E" w:rsidRPr="003111CC" w:rsidRDefault="0069790C" w:rsidP="0098112E">
      <w:pPr>
        <w:widowControl w:val="0"/>
        <w:numPr>
          <w:ilvl w:val="0"/>
          <w:numId w:val="1"/>
        </w:num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Зрительно-мото</w:t>
      </w:r>
      <w:r w:rsidR="00DD0411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рное развитие (4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 xml:space="preserve"> часа</w:t>
      </w:r>
      <w:r w:rsidR="0098112E" w:rsidRPr="003111CC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)</w:t>
      </w:r>
    </w:p>
    <w:p w:rsidR="0098112E" w:rsidRPr="0098112E" w:rsidRDefault="0098112E" w:rsidP="0098112E">
      <w:pPr>
        <w:widowControl w:val="0"/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98112E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Совершенствование зрительно-двигательной координации руки и глаза. Рисование бордюров по наглядному образцу. Дидактические игры: «Отстукай так же», «Разложи по образцу», «Сухой бассейн». Составление картинки из разрезных частей. Нахождение отличительных и общих признаков на наглядном материале (две картинки). Сравнение двух предметов, отличающихся значительными качествами или свойствами. Упражнения для профилактики и коррекции зрения. Развитие чувства ритма.</w:t>
      </w:r>
    </w:p>
    <w:p w:rsidR="0098112E" w:rsidRPr="003111CC" w:rsidRDefault="0098112E" w:rsidP="0098112E">
      <w:pPr>
        <w:widowControl w:val="0"/>
        <w:numPr>
          <w:ilvl w:val="0"/>
          <w:numId w:val="1"/>
        </w:num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 w:bidi="hi-IN"/>
        </w:rPr>
      </w:pPr>
      <w:r w:rsidRPr="003111CC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 xml:space="preserve">Восприятие </w:t>
      </w:r>
      <w:r w:rsidR="00DD0411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 xml:space="preserve">пространства (4 </w:t>
      </w:r>
      <w:r w:rsidR="0069790C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часа</w:t>
      </w:r>
      <w:r w:rsidRPr="003111CC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)</w:t>
      </w:r>
    </w:p>
    <w:p w:rsidR="0098112E" w:rsidRDefault="0098112E" w:rsidP="0098112E">
      <w:pPr>
        <w:widowControl w:val="0"/>
        <w:spacing w:after="12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zh-CN" w:bidi="hi-IN"/>
        </w:rPr>
      </w:pPr>
      <w:r w:rsidRPr="0098112E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Ориентировка в помещении по инструкции педагога, понятия: выше-ниже, левее-правее, рядом и др.; вербальное обозначение пространственных отношений с использованием предлогов. Ориентировка на вертикально расположенном листе бумаги. Деление листа на глаз на 2 и 4 равные части. Пространственная ориентировка на поверхности парты, расположение и перемещение предметов по инструкции педагога</w:t>
      </w:r>
      <w:r w:rsidRPr="00D06E63">
        <w:rPr>
          <w:rFonts w:ascii="Arial" w:eastAsia="Times New Roman" w:hAnsi="Arial" w:cs="Arial"/>
          <w:sz w:val="24"/>
          <w:szCs w:val="24"/>
          <w:lang w:eastAsia="zh-CN" w:bidi="hi-IN"/>
        </w:rPr>
        <w:t>.</w:t>
      </w:r>
    </w:p>
    <w:p w:rsidR="0069790C" w:rsidRDefault="0069790C" w:rsidP="003111CC">
      <w:pPr>
        <w:widowControl w:val="0"/>
        <w:spacing w:after="12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:rsidR="0069790C" w:rsidRDefault="0069790C" w:rsidP="003111CC">
      <w:pPr>
        <w:widowControl w:val="0"/>
        <w:spacing w:after="12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:rsidR="0069790C" w:rsidRDefault="0069790C" w:rsidP="003111CC">
      <w:pPr>
        <w:widowControl w:val="0"/>
        <w:spacing w:after="12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:rsidR="0069790C" w:rsidRDefault="0069790C" w:rsidP="003111CC">
      <w:pPr>
        <w:widowControl w:val="0"/>
        <w:spacing w:after="12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:rsidR="0069790C" w:rsidRDefault="0069790C" w:rsidP="003111CC">
      <w:pPr>
        <w:widowControl w:val="0"/>
        <w:spacing w:after="12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:rsidR="0069790C" w:rsidRDefault="0069790C" w:rsidP="003111CC">
      <w:pPr>
        <w:widowControl w:val="0"/>
        <w:spacing w:after="12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:rsidR="003111CC" w:rsidRPr="003111CC" w:rsidRDefault="003111CC" w:rsidP="003111CC">
      <w:pPr>
        <w:widowControl w:val="0"/>
        <w:spacing w:after="120" w:line="36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3111C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lastRenderedPageBreak/>
        <w:t>Содержание учебного предмета в 3 классе</w:t>
      </w:r>
    </w:p>
    <w:p w:rsidR="003111CC" w:rsidRPr="003111CC" w:rsidRDefault="003111CC" w:rsidP="003111CC">
      <w:pPr>
        <w:pStyle w:val="ParagraphStyle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111CC">
        <w:rPr>
          <w:rFonts w:ascii="Times New Roman" w:eastAsia="Times New Roman" w:hAnsi="Times New Roman" w:cs="Times New Roman"/>
          <w:b/>
          <w:color w:val="00000A"/>
          <w:kern w:val="2"/>
          <w:sz w:val="28"/>
          <w:szCs w:val="28"/>
          <w:lang w:eastAsia="zh-CN" w:bidi="hi-IN"/>
        </w:rPr>
        <w:t>1.</w:t>
      </w:r>
      <w:r w:rsidRPr="003111CC">
        <w:rPr>
          <w:rFonts w:ascii="Times New Roman" w:hAnsi="Times New Roman" w:cs="Times New Roman"/>
          <w:b/>
          <w:bCs/>
          <w:sz w:val="28"/>
          <w:szCs w:val="28"/>
        </w:rPr>
        <w:t xml:space="preserve"> Вводное занятие – 2 часа.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 xml:space="preserve">Обследование детей. 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 xml:space="preserve">Диагностика уровня развития внимания, памяти, восприятия. </w:t>
      </w:r>
    </w:p>
    <w:p w:rsidR="003111CC" w:rsidRPr="003111CC" w:rsidRDefault="003111CC" w:rsidP="003111CC">
      <w:pPr>
        <w:pStyle w:val="ParagraphStyle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111CC">
        <w:rPr>
          <w:rFonts w:ascii="Times New Roman" w:hAnsi="Times New Roman" w:cs="Times New Roman"/>
          <w:b/>
          <w:bCs/>
          <w:sz w:val="28"/>
          <w:szCs w:val="28"/>
        </w:rPr>
        <w:t>2.Развитие восприятия, в</w:t>
      </w:r>
      <w:r w:rsidR="0069790C">
        <w:rPr>
          <w:rFonts w:ascii="Times New Roman" w:hAnsi="Times New Roman" w:cs="Times New Roman"/>
          <w:b/>
          <w:bCs/>
          <w:sz w:val="28"/>
          <w:szCs w:val="28"/>
        </w:rPr>
        <w:t>оображения – 4 часа</w:t>
      </w:r>
      <w:r w:rsidRPr="003111C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 xml:space="preserve">Выделение основных признаков предметов. Сравнение предметов. Классификация предметов по разным признакам. Определение признаков предметов. Объединение совокупности предметов.  Разделение совокупности на части. 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>Творческое воображение. Составление силуэтов. Соотнесение геометрических фигур с предметами окружающей обстановки. Дидактические игры типа «Сложи такой же узор».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>Пространственное воображение. Решение задач на преобразование. Получение заданной геометрической фигуры из других фигур, складывание узоров по образцу и по памяти.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>Восприятие пространства. Ориентация в пространстве. Пространственные отношения. Перемещение предметов в заданном направлении. Характеристика положения предметов в пространстве.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>Ориентировка на плоскости. Упражнения на развитие пространственной координации: «Мозаика» из 6 – 10 элементов, составление плоскостных геометрических фигур и предметов с использованием специальных наборов «Волшебный круг», «Танграм», «Колумбово яйцо» и т. п.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 xml:space="preserve">Ориентировка во времени. Месяц. Год. Минута. Определение времени с точностью до 5 минут.  Раньше – позже. 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>Зрительное восприятие. Развитие восприятия «зашумленных объектов. Формирование элементов конструкторского мышления и конструкторских навыков. Рисование бордюров и различных изображений по наглядному образцу.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>Восприятие цвета.  Оттенки по интенсивности. Путешествия в сказку определенного цвета</w:t>
      </w:r>
      <w:r w:rsidRPr="003111CC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3111CC">
        <w:rPr>
          <w:rFonts w:ascii="Times New Roman" w:hAnsi="Times New Roman" w:cs="Times New Roman"/>
          <w:sz w:val="28"/>
          <w:szCs w:val="28"/>
        </w:rPr>
        <w:t xml:space="preserve"> Развитие чувства ритма.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lastRenderedPageBreak/>
        <w:t>Упражнения для профилактики и коррекции зрения.</w:t>
      </w:r>
    </w:p>
    <w:p w:rsidR="003111CC" w:rsidRPr="003111CC" w:rsidRDefault="000C0A4A" w:rsidP="003111CC">
      <w:pPr>
        <w:pStyle w:val="ParagraphStyle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Развитие внимания – 6</w:t>
      </w:r>
      <w:r w:rsidR="006814E0">
        <w:rPr>
          <w:rFonts w:ascii="Times New Roman" w:hAnsi="Times New Roman" w:cs="Times New Roman"/>
          <w:b/>
          <w:bCs/>
          <w:sz w:val="28"/>
          <w:szCs w:val="28"/>
        </w:rPr>
        <w:t xml:space="preserve"> часа</w:t>
      </w:r>
      <w:r w:rsidR="003111CC" w:rsidRPr="003111C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 xml:space="preserve">Развитие переключения, </w:t>
      </w:r>
      <w:r w:rsidR="000B5A45" w:rsidRPr="003111CC">
        <w:rPr>
          <w:rFonts w:ascii="Times New Roman" w:hAnsi="Times New Roman" w:cs="Times New Roman"/>
          <w:sz w:val="28"/>
          <w:szCs w:val="28"/>
        </w:rPr>
        <w:t>устойчивости внимания</w:t>
      </w:r>
      <w:r w:rsidRPr="003111CC">
        <w:rPr>
          <w:rFonts w:ascii="Times New Roman" w:hAnsi="Times New Roman" w:cs="Times New Roman"/>
          <w:sz w:val="28"/>
          <w:szCs w:val="28"/>
        </w:rPr>
        <w:t>, формирование навыков произвольности. Упражнения на поиски ходов в сложных лабиринтах с опорой на план.  Игра «Кто быстрее и точнее», основанная на корректурной пробе. Поиск ошибок в тексте. Рисование по подобию. Дорисовывание и раскрашивание предметов.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 xml:space="preserve">Определение по картинкам того, что не дорисовал художник, что неправильно нарисовал художник. Проведение линий через лабиринты. Нахождение различий и сходств на картинках со словесным отчётом и объяснением. </w:t>
      </w:r>
    </w:p>
    <w:p w:rsidR="003111CC" w:rsidRPr="003111CC" w:rsidRDefault="006814E0" w:rsidP="003111CC">
      <w:pPr>
        <w:pStyle w:val="ParagraphStyle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Развитие памяти – 4 часа</w:t>
      </w:r>
      <w:r w:rsidR="003111CC" w:rsidRPr="003111C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 xml:space="preserve">Развитие визуальной, вербальной и тактильной памяти (увеличение объема, устойчивости, эффективности перевода памяти из кратковременной в долговременную).  Запоминание и воспроизведение наглядного и словесного материала. Воспроизведение названий предметов, изображений. Зарисовка картинок к предъявленным словам. </w:t>
      </w:r>
    </w:p>
    <w:p w:rsid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>Упражнения: «Зрительный диктант», «Зашифруй предложение», «Найди слова», «Заполни рисунок». Игры со словами и предметами. Составление композиций из шаблонов.</w:t>
      </w:r>
    </w:p>
    <w:p w:rsidR="003111CC" w:rsidRPr="003111CC" w:rsidRDefault="003111CC" w:rsidP="003111CC">
      <w:pPr>
        <w:pStyle w:val="ParagraphStyle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b/>
          <w:bCs/>
          <w:sz w:val="28"/>
          <w:szCs w:val="28"/>
        </w:rPr>
        <w:t>5. Развитие аналитико-синтетической деятельности –</w:t>
      </w:r>
      <w:r w:rsidR="006814E0">
        <w:rPr>
          <w:rFonts w:ascii="Times New Roman" w:hAnsi="Times New Roman" w:cs="Times New Roman"/>
          <w:b/>
          <w:bCs/>
          <w:sz w:val="28"/>
          <w:szCs w:val="28"/>
        </w:rPr>
        <w:t xml:space="preserve"> 14 часов</w:t>
      </w:r>
      <w:r w:rsidRPr="003111C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>Установление соответствия между двумя множествами. Планомерность выполнения действий. Классификация геометрических фигур.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 xml:space="preserve">Установление закономерности расположения чисел. Продолжение ряда чисел на основе понимания закономерности их расположения. 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>Продолжение ряда понятий на основе знаний времён года, месяцев, дней недели. Выявление закономерности расположения предметов и фигур. Использование «ритма» при составлении закономерности.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 xml:space="preserve">Знакомство с магическим квадратом. Выведение правила магического квадрата. Решение простых магических квадратов на основе выведенного </w:t>
      </w:r>
      <w:r w:rsidRPr="003111CC">
        <w:rPr>
          <w:rFonts w:ascii="Times New Roman" w:hAnsi="Times New Roman" w:cs="Times New Roman"/>
          <w:sz w:val="28"/>
          <w:szCs w:val="28"/>
        </w:rPr>
        <w:lastRenderedPageBreak/>
        <w:t>правила. Знакомство с нетрадиционными задачами. Решение нетрадиционных задач путём построения схемы, рисунка. Решение задач на материале знакомых сказок.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 xml:space="preserve">Игры со словами. Повторение гласных – согласных букв. Знакомство с «шифровкой». Знакомство с правилом шифровки на основе алфавита. Установление соответствия между двумя множествами. 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 xml:space="preserve">Обучение построении простейших обобщений и умозаключений. </w:t>
      </w:r>
    </w:p>
    <w:p w:rsidR="003111CC" w:rsidRPr="003111CC" w:rsidRDefault="003111CC" w:rsidP="003111CC">
      <w:pPr>
        <w:pStyle w:val="ParagraphStyle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111CC">
        <w:rPr>
          <w:rFonts w:ascii="Times New Roman" w:hAnsi="Times New Roman" w:cs="Times New Roman"/>
          <w:b/>
          <w:bCs/>
          <w:sz w:val="28"/>
          <w:szCs w:val="28"/>
        </w:rPr>
        <w:t>6. Развитие л</w:t>
      </w:r>
      <w:r w:rsidR="000C0A4A">
        <w:rPr>
          <w:rFonts w:ascii="Times New Roman" w:hAnsi="Times New Roman" w:cs="Times New Roman"/>
          <w:b/>
          <w:bCs/>
          <w:sz w:val="28"/>
          <w:szCs w:val="28"/>
        </w:rPr>
        <w:t>ичностно-мотивационной сферы – 2</w:t>
      </w:r>
      <w:r w:rsidRPr="003111CC">
        <w:rPr>
          <w:rFonts w:ascii="Times New Roman" w:hAnsi="Times New Roman" w:cs="Times New Roman"/>
          <w:b/>
          <w:bCs/>
          <w:sz w:val="28"/>
          <w:szCs w:val="28"/>
        </w:rPr>
        <w:t xml:space="preserve"> часа.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>Знакомство с понятием «настроение». Умение управлять своим настроением. Различение эмоциональных ощущений, определение их характера (хорошо, радостно, неприятно). Знакомство с понятием «доброта». Выработка доброжелательного отношения друг к другу.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>Умение анализировать свои поступки и поступки других людей.</w:t>
      </w:r>
    </w:p>
    <w:p w:rsidR="003111CC" w:rsidRPr="003111CC" w:rsidRDefault="003111CC" w:rsidP="003111CC">
      <w:pPr>
        <w:pStyle w:val="ParagraphStyle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Pr="003111CC">
        <w:rPr>
          <w:rFonts w:ascii="Times New Roman" w:hAnsi="Times New Roman" w:cs="Times New Roman"/>
          <w:b/>
          <w:bCs/>
          <w:sz w:val="28"/>
          <w:szCs w:val="28"/>
        </w:rPr>
        <w:t>Итоговое занятие – 2 часа.</w:t>
      </w:r>
    </w:p>
    <w:p w:rsidR="003111CC" w:rsidRPr="003111CC" w:rsidRDefault="003111CC" w:rsidP="003111CC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111CC">
        <w:rPr>
          <w:rFonts w:ascii="Times New Roman" w:hAnsi="Times New Roman" w:cs="Times New Roman"/>
          <w:sz w:val="28"/>
          <w:szCs w:val="28"/>
        </w:rPr>
        <w:t>Проверка имеющихс</w:t>
      </w:r>
      <w:r w:rsidR="000C0A4A">
        <w:rPr>
          <w:rFonts w:ascii="Times New Roman" w:hAnsi="Times New Roman" w:cs="Times New Roman"/>
          <w:sz w:val="28"/>
          <w:szCs w:val="28"/>
        </w:rPr>
        <w:t>я знаний и умений учащихся.</w:t>
      </w:r>
      <w:r w:rsidRPr="003111CC">
        <w:rPr>
          <w:rFonts w:ascii="Times New Roman" w:hAnsi="Times New Roman" w:cs="Times New Roman"/>
          <w:sz w:val="28"/>
          <w:szCs w:val="28"/>
        </w:rPr>
        <w:t xml:space="preserve"> Диагностика уровня сформированности математического аспекта логического мышления. </w:t>
      </w:r>
    </w:p>
    <w:p w:rsidR="0098112E" w:rsidRDefault="0098112E" w:rsidP="0077060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725D3" w:rsidRDefault="003725D3" w:rsidP="0077060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725D3" w:rsidRDefault="003725D3" w:rsidP="0077060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725D3" w:rsidRDefault="003725D3" w:rsidP="0077060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725D3" w:rsidRDefault="003725D3" w:rsidP="0077060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725D3" w:rsidRDefault="003725D3" w:rsidP="0077060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725D3" w:rsidRDefault="003725D3" w:rsidP="0077060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725D3" w:rsidRDefault="003725D3" w:rsidP="0077060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725D3" w:rsidRDefault="003725D3" w:rsidP="0077060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725D3" w:rsidRDefault="003725D3" w:rsidP="0077060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725D3" w:rsidRDefault="003725D3" w:rsidP="0077060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725D3" w:rsidRDefault="003725D3" w:rsidP="0077060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0C0A4A" w:rsidRDefault="000C0A4A" w:rsidP="0077060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0C5830" w:rsidRDefault="000C5830" w:rsidP="0077060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Учебно-тематический план</w:t>
      </w:r>
    </w:p>
    <w:p w:rsidR="000C5830" w:rsidRDefault="000C5830" w:rsidP="0077060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Развитие психомоторики и сенсорных процессов</w:t>
      </w:r>
    </w:p>
    <w:p w:rsidR="000C5830" w:rsidRDefault="000C5830" w:rsidP="0077060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 класс </w:t>
      </w:r>
      <w:r w:rsidR="006814E0">
        <w:rPr>
          <w:rFonts w:ascii="Times New Roman" w:hAnsi="Times New Roman"/>
          <w:sz w:val="28"/>
          <w:szCs w:val="28"/>
        </w:rPr>
        <w:t>(1 час в неделю). Всего 33 часа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pPr w:leftFromText="180" w:rightFromText="180" w:bottomFromText="160" w:vertAnchor="text" w:horzAnchor="margin" w:tblpXSpec="center" w:tblpY="333"/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2"/>
        <w:gridCol w:w="3659"/>
        <w:gridCol w:w="1787"/>
        <w:gridCol w:w="2613"/>
        <w:gridCol w:w="1309"/>
      </w:tblGrid>
      <w:tr w:rsidR="005525B5" w:rsidTr="005525B5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B5" w:rsidRDefault="005525B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№</w:t>
            </w:r>
          </w:p>
          <w:p w:rsidR="005525B5" w:rsidRDefault="005525B5" w:rsidP="005525B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B5" w:rsidRDefault="005525B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Название раздела, темы</w:t>
            </w:r>
          </w:p>
          <w:p w:rsidR="005525B5" w:rsidRDefault="005525B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5B5" w:rsidRDefault="005525B5" w:rsidP="005525B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525B5" w:rsidRDefault="005525B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5B5" w:rsidRDefault="005525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Требования к результатам обучения по темам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A92" w:rsidRDefault="00576A92" w:rsidP="00576A9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525B5" w:rsidRDefault="00576A92" w:rsidP="00576A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Дата</w:t>
            </w:r>
          </w:p>
        </w:tc>
      </w:tr>
      <w:tr w:rsidR="005525B5" w:rsidTr="008F66F2">
        <w:trPr>
          <w:trHeight w:val="1881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B5" w:rsidRDefault="005525B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5B5" w:rsidRDefault="005525B5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Раздел 1.</w:t>
            </w:r>
          </w:p>
          <w:p w:rsidR="005525B5" w:rsidRDefault="005525B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Развитие крупной и мелкой моторики; графомоторных навыков.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5B5" w:rsidRPr="00E9489B" w:rsidRDefault="007112A9" w:rsidP="00233E4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48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B5" w:rsidRDefault="005525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B5" w:rsidRDefault="005525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1706B0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B0" w:rsidRDefault="00E9489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B0" w:rsidRDefault="001706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мелкой моторики пальцев руки. Пальчиковая гимнастика.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B0" w:rsidRDefault="001706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6B0" w:rsidRDefault="001706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Выполнять пальчиковую гимнастику.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6B0" w:rsidRPr="00576A92" w:rsidRDefault="00E9489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1 неделя</w:t>
            </w:r>
          </w:p>
        </w:tc>
      </w:tr>
      <w:tr w:rsidR="008E3ABC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E9489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Обводка по трафарету (внутреннему, внешнему) и штриховка.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Обводить по трафарету и шаблону.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BC" w:rsidRPr="00576A92" w:rsidRDefault="00E9489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8E3ABC" w:rsidRPr="00576A92">
              <w:rPr>
                <w:rFonts w:ascii="Times New Roman" w:hAnsi="Times New Roman"/>
                <w:b/>
                <w:sz w:val="28"/>
                <w:szCs w:val="28"/>
              </w:rPr>
              <w:t xml:space="preserve"> неделя</w:t>
            </w:r>
          </w:p>
        </w:tc>
      </w:tr>
      <w:tr w:rsidR="008E3ABC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E9489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координации движений руки и глаза (завязывание, нанизывание).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Уметь завязывать, нанизывать.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BC" w:rsidRPr="00576A92" w:rsidRDefault="00E9489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8E3ABC" w:rsidRPr="00576A92">
              <w:rPr>
                <w:rFonts w:ascii="Times New Roman" w:hAnsi="Times New Roman"/>
                <w:b/>
                <w:sz w:val="28"/>
                <w:szCs w:val="28"/>
              </w:rPr>
              <w:t xml:space="preserve"> неделя</w:t>
            </w: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Раздел 2.</w:t>
            </w:r>
          </w:p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Тактильно-двигательное восприятие.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 w:rsidP="00233E41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3ABC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Определение на ощупь величины предмета (большой-маленький-самый маленький). Дидактическая игра «Чудесный мешочек».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Определять на ощупь величины предметов.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BC" w:rsidRPr="00576A92" w:rsidRDefault="008E3AB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4 неделя</w:t>
            </w:r>
          </w:p>
        </w:tc>
      </w:tr>
      <w:tr w:rsidR="008E3ABC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Упражнения в раскатывании пластилина. Лепка «Угощение».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Раскатывать пластилин.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BC" w:rsidRPr="00576A92" w:rsidRDefault="008E3AB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5 неделя</w:t>
            </w: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Раздел 3.</w:t>
            </w:r>
          </w:p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Кинестетическое и кинетическое развитие.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Pr="00576A92" w:rsidRDefault="007112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3ABC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ощущений от различных поз тела; вербализация собственных ощущений. Дидактическая игра «Море волнуется».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ABC" w:rsidRDefault="008E3A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Выполнять упражнения по заданию педагога, обозначать словом.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ABC" w:rsidRPr="00576A92" w:rsidRDefault="008E3AB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6 неделя</w:t>
            </w:r>
          </w:p>
        </w:tc>
      </w:tr>
      <w:tr w:rsidR="002D1FB1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8E3AB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Движения и позы головы по показу; вербализация собственных ощущений.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Выполнять упражнения по заданию педагога, обозначать словом.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B1" w:rsidRPr="00576A92" w:rsidRDefault="008E3AB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7 неделя</w:t>
            </w: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Раздел 4.</w:t>
            </w:r>
          </w:p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Восприятие формы, величины, цвета; конструирование предметов.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Pr="00576A92" w:rsidRDefault="007112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D1FB1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Дидактическая игра «Какой фигуры не стало?» (3-4 предмета).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Находить недостающую фигуру.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B1" w:rsidRPr="00576A92" w:rsidRDefault="002D1FB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8 неделя</w:t>
            </w:r>
          </w:p>
        </w:tc>
      </w:tr>
      <w:tr w:rsidR="002D1FB1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Различение предметов по величине (большой-маленький).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Различать предметы по величине.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B1" w:rsidRPr="00576A92" w:rsidRDefault="002D1FB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9 неделя</w:t>
            </w:r>
          </w:p>
        </w:tc>
      </w:tr>
      <w:tr w:rsidR="002D1FB1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Сравнение 2-х предметов по высоте и длине.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Сравнивать предметы по высоте и длине.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B1" w:rsidRPr="00576A92" w:rsidRDefault="002D1FB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10 неделя</w:t>
            </w:r>
          </w:p>
        </w:tc>
      </w:tr>
      <w:tr w:rsidR="002D1FB1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Сравнение 2-х предметов по ширине и толщине.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Сравнивать предметы по ширине и толщине.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B1" w:rsidRPr="00576A92" w:rsidRDefault="002D1FB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11 неделя</w:t>
            </w:r>
          </w:p>
        </w:tc>
      </w:tr>
      <w:tr w:rsidR="002D1FB1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Дидактическая игра «Назови цвет предмета».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Знать и называть основные цвета.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B1" w:rsidRPr="00576A92" w:rsidRDefault="002D1FB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12 неделя</w:t>
            </w:r>
          </w:p>
        </w:tc>
      </w:tr>
      <w:tr w:rsidR="002D1FB1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Составление целого из частей (2-3 детали) на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разрезном наглядном материале.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Составлять целое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из частей.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B1" w:rsidRPr="00576A92" w:rsidRDefault="002D1FB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13 </w:t>
            </w:r>
            <w:r w:rsidRPr="00576A9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неделя</w:t>
            </w: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Раздел 5.</w:t>
            </w:r>
          </w:p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Развитие зрительного восприятия и зрительной памяти.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 w:rsidP="00233E41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Pr="00576A92" w:rsidRDefault="007112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D1FB1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навыков зрительного анализа и синтеза (обследование предметов, состоящих из 2-3 деталей, по инструкции педагога).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Сравнивать предметы, состоящих из 2-3 частей.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B1" w:rsidRPr="00576A92" w:rsidRDefault="002D1FB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14 неделя</w:t>
            </w:r>
          </w:p>
        </w:tc>
      </w:tr>
      <w:tr w:rsidR="002D1FB1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Нахождение отличительных и общих признаков 2-х предметов. Дидактическая игра «Сравни предметы».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Находить отличительные и общие признаки предметов.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B1" w:rsidRPr="00576A92" w:rsidRDefault="002D1FB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15 неделя</w:t>
            </w:r>
          </w:p>
        </w:tc>
      </w:tr>
      <w:tr w:rsidR="002D1FB1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Дидактическая игра «Какой детали не хватает» (у стола – ножки, у стула – спинки, у ведра – ручки).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Анализировать предметы.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B1" w:rsidRPr="00576A92" w:rsidRDefault="002D1FB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16 неделя</w:t>
            </w:r>
          </w:p>
        </w:tc>
      </w:tr>
      <w:tr w:rsidR="002D1FB1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Упражнения для профилактики и коррекции зрения.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FB1" w:rsidRDefault="002D1F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Выполнять упражнения для профилактики и коррекции зрения.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B1" w:rsidRPr="00576A92" w:rsidRDefault="002D1FB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17 неделя</w:t>
            </w: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Раздел 6.</w:t>
            </w:r>
          </w:p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Восприятие особых свойств предметов.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Pr="00576A92" w:rsidRDefault="007112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B4E9F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9F" w:rsidRDefault="005B4E9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9F" w:rsidRDefault="005B4E9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осязания (контрастные температурные ощущения: холодный-горячий); обозначение словом.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9F" w:rsidRDefault="005B4E9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9F" w:rsidRDefault="005B4E9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Различать температурные ощущения.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9F" w:rsidRPr="00576A92" w:rsidRDefault="005B4E9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18 неделя</w:t>
            </w:r>
          </w:p>
        </w:tc>
      </w:tr>
      <w:tr w:rsidR="005B4E9F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9F" w:rsidRDefault="005B4E9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9F" w:rsidRDefault="005B4E9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Вкусовые ощущения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(кислый, сладкий, горький, солёный). Дидактическая игра «Узнай по вкусу».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9F" w:rsidRDefault="005B4E9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9F" w:rsidRDefault="005B4E9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Различать вкусовые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ощущения.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9F" w:rsidRPr="00576A92" w:rsidRDefault="005B4E9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19 </w:t>
            </w:r>
            <w:r w:rsidRPr="00576A9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неделя</w:t>
            </w:r>
          </w:p>
        </w:tc>
      </w:tr>
      <w:tr w:rsidR="005B4E9F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9F" w:rsidRDefault="005B4E9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9F" w:rsidRDefault="005B4E9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Барические ощущения (восприятие чувства тяжести: тяжёлый-лёгкий). Упражнения на сравнение различных предметов по тяжести.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9F" w:rsidRDefault="005B4E9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9F" w:rsidRDefault="005B4E9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Сравнивать предметы по тяжести.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9F" w:rsidRPr="00576A92" w:rsidRDefault="005B4E9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20 неделя</w:t>
            </w: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Раздел 7.</w:t>
            </w:r>
          </w:p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Развитие слухового восприятия и слуховой памяти.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Pr="00576A92" w:rsidRDefault="007112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84F08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F08" w:rsidRDefault="00F84F0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F08" w:rsidRDefault="00F84F0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Выделение и различение звуков окружающей среды (стон, звон, гудение, жужжание). Дидактическая игра «Узнай на слух».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F08" w:rsidRDefault="00F84F0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F08" w:rsidRDefault="00F84F0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Различать звуки окружающей среды.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08" w:rsidRPr="00576A92" w:rsidRDefault="00F84F0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21 неделя</w:t>
            </w:r>
          </w:p>
        </w:tc>
      </w:tr>
      <w:tr w:rsidR="002C6072" w:rsidTr="008F66F2">
        <w:trPr>
          <w:trHeight w:val="1363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Дидактическая игра «Кто и как голос подаёт» (имитация крика животных).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Имитировать крики животных.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72" w:rsidRPr="00576A92" w:rsidRDefault="002C607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22 неделя</w:t>
            </w: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Раздел 8. Восприятие пространства.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Pr="00576A92" w:rsidRDefault="007112A9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6072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Ориентировка на собственном теле (правая (левая) рука, нога).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Различать правую и левую руку (ногу).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72" w:rsidRPr="00576A92" w:rsidRDefault="002C607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23 неделя</w:t>
            </w:r>
          </w:p>
        </w:tc>
      </w:tr>
      <w:tr w:rsidR="002C6072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Движение в заданном направлении в пространстве (вперёд, назад и т.д.)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Выполнять движения в заданном направлении.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72" w:rsidRPr="00576A92" w:rsidRDefault="002C607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24 неделя</w:t>
            </w:r>
          </w:p>
        </w:tc>
      </w:tr>
      <w:tr w:rsidR="002C6072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Ориентировка в помещении (классная комната). Определение расположения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предметов в помещении.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Ориентироваться в классной комнате.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72" w:rsidRPr="00576A92" w:rsidRDefault="002C607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25 неделя</w:t>
            </w:r>
          </w:p>
        </w:tc>
      </w:tr>
      <w:tr w:rsidR="002C6072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Ориентировка в линейном ряду (крайний предмет, первый, на третьем месте…)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Ориентироваться в линейном ряду.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72" w:rsidRPr="00576A92" w:rsidRDefault="002C607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26 неделя</w:t>
            </w:r>
          </w:p>
        </w:tc>
      </w:tr>
      <w:tr w:rsidR="002C6072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Ориентировка на листе бумаги (центр, верх, низ, правая (левая) сторона).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072" w:rsidRDefault="002C60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Ориентироваться на листе бумаги.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72" w:rsidRPr="00576A92" w:rsidRDefault="002C6072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27 неделя</w:t>
            </w: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Раздел 9.Восприятие времени.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1637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Сутки. Части суток (утро, день, вечер, ночь). Упражнения на графической модели «Сутки».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Выделять части суток.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Pr="00576A92" w:rsidRDefault="007112A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28 неделя</w:t>
            </w: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1637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Последовательность событий (смена времени суток).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Определять время суток.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Pr="00576A92" w:rsidRDefault="007112A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29-30 неделя</w:t>
            </w: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1637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Понятия «сегодня», «завтра», «вчера».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Определять и различать понятия «сегодня», «завтра», «вчера».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Pr="00576A92" w:rsidRDefault="007112A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31 неделя</w:t>
            </w: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1637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Неделя. Семь суток. Порядок дней недели.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Определять порядок дней недели.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Pr="00576A92" w:rsidRDefault="007112A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32 неделя</w:t>
            </w: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1637A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Дидактическая игра «Весёлая неделя».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Определять порядок дней недели.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Pr="00576A92" w:rsidRDefault="007112A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76A92">
              <w:rPr>
                <w:rFonts w:ascii="Times New Roman" w:hAnsi="Times New Roman"/>
                <w:b/>
                <w:sz w:val="28"/>
                <w:szCs w:val="28"/>
              </w:rPr>
              <w:t>33 неделя</w:t>
            </w:r>
          </w:p>
        </w:tc>
      </w:tr>
      <w:tr w:rsidR="007112A9" w:rsidTr="008F66F2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Всего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2A9" w:rsidRDefault="007112A9" w:rsidP="007112A9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33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2A9" w:rsidRDefault="007112A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5830" w:rsidRDefault="000C5830" w:rsidP="000C5830"/>
    <w:p w:rsidR="003725D3" w:rsidRDefault="003725D3" w:rsidP="00143471">
      <w:pPr>
        <w:widowControl w:val="0"/>
        <w:spacing w:before="120" w:after="24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:rsidR="00143471" w:rsidRDefault="00143471" w:rsidP="00143471">
      <w:pPr>
        <w:widowControl w:val="0"/>
        <w:spacing w:before="120" w:after="24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:rsidR="003725D3" w:rsidRDefault="003725D3" w:rsidP="00F53BC1">
      <w:pPr>
        <w:widowControl w:val="0"/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:rsidR="00F53BC1" w:rsidRPr="0090557C" w:rsidRDefault="00F53BC1" w:rsidP="00F53BC1">
      <w:pPr>
        <w:widowControl w:val="0"/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90557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lastRenderedPageBreak/>
        <w:t>Тематическое планирование во 2 классе</w:t>
      </w:r>
      <w:r w:rsidR="005F38E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</w:p>
    <w:tbl>
      <w:tblPr>
        <w:tblpPr w:leftFromText="180" w:rightFromText="180" w:vertAnchor="text" w:horzAnchor="margin" w:tblpXSpec="center" w:tblpY="203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1843"/>
        <w:gridCol w:w="2551"/>
        <w:gridCol w:w="1843"/>
      </w:tblGrid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Раздел и темы учебного предмета</w:t>
            </w:r>
          </w:p>
        </w:tc>
        <w:tc>
          <w:tcPr>
            <w:tcW w:w="1843" w:type="dxa"/>
            <w:vAlign w:val="center"/>
          </w:tcPr>
          <w:p w:rsidR="0090557C" w:rsidRPr="0090557C" w:rsidRDefault="0090557C" w:rsidP="0090557C">
            <w:pPr>
              <w:widowControl w:val="0"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Количество часов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Виды учебной деятельности</w:t>
            </w:r>
          </w:p>
        </w:tc>
        <w:tc>
          <w:tcPr>
            <w:tcW w:w="1843" w:type="dxa"/>
            <w:vAlign w:val="center"/>
          </w:tcPr>
          <w:p w:rsidR="0090557C" w:rsidRPr="0090557C" w:rsidRDefault="00576A92" w:rsidP="0090557C">
            <w:pPr>
              <w:widowControl w:val="0"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 xml:space="preserve">Дата </w:t>
            </w:r>
          </w:p>
        </w:tc>
      </w:tr>
      <w:tr w:rsidR="0090557C" w:rsidRPr="0090557C" w:rsidTr="0090557C">
        <w:tc>
          <w:tcPr>
            <w:tcW w:w="9464" w:type="dxa"/>
            <w:gridSpan w:val="4"/>
            <w:vAlign w:val="center"/>
          </w:tcPr>
          <w:p w:rsidR="0090557C" w:rsidRPr="0090557C" w:rsidRDefault="0090557C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</w:pPr>
            <w:r w:rsidRPr="0090557C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Раздел 1. Развитие крупно</w:t>
            </w:r>
            <w:r w:rsidR="00143471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й, речевой и мелкой моторики (4 часа</w:t>
            </w:r>
            <w:r w:rsidRPr="0090557C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)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Шнуровка. Наматывание.</w:t>
            </w:r>
          </w:p>
        </w:tc>
        <w:tc>
          <w:tcPr>
            <w:tcW w:w="1843" w:type="dxa"/>
            <w:vAlign w:val="center"/>
          </w:tcPr>
          <w:p w:rsidR="0090557C" w:rsidRPr="0090557C" w:rsidRDefault="00143471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</w:t>
            </w:r>
          </w:p>
        </w:tc>
        <w:tc>
          <w:tcPr>
            <w:tcW w:w="1843" w:type="dxa"/>
            <w:vAlign w:val="center"/>
          </w:tcPr>
          <w:p w:rsidR="0090557C" w:rsidRPr="0090557C" w:rsidRDefault="00706BC0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1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Раскрашивание круговыми движениями.</w:t>
            </w:r>
          </w:p>
        </w:tc>
        <w:tc>
          <w:tcPr>
            <w:tcW w:w="1843" w:type="dxa"/>
            <w:vAlign w:val="center"/>
          </w:tcPr>
          <w:p w:rsidR="0090557C" w:rsidRPr="0090557C" w:rsidRDefault="00143471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</w:t>
            </w:r>
          </w:p>
        </w:tc>
        <w:tc>
          <w:tcPr>
            <w:tcW w:w="1843" w:type="dxa"/>
            <w:vAlign w:val="center"/>
          </w:tcPr>
          <w:p w:rsidR="0090557C" w:rsidRPr="0090557C" w:rsidRDefault="00706BC0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2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Обводка, штриховка.</w:t>
            </w:r>
          </w:p>
        </w:tc>
        <w:tc>
          <w:tcPr>
            <w:tcW w:w="1843" w:type="dxa"/>
            <w:vAlign w:val="center"/>
          </w:tcPr>
          <w:p w:rsidR="0090557C" w:rsidRPr="0090557C" w:rsidRDefault="00143471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</w:t>
            </w:r>
          </w:p>
        </w:tc>
        <w:tc>
          <w:tcPr>
            <w:tcW w:w="1843" w:type="dxa"/>
            <w:vAlign w:val="center"/>
          </w:tcPr>
          <w:p w:rsidR="0090557C" w:rsidRPr="0090557C" w:rsidRDefault="00706BC0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3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Игры на развитие моторики рук.</w:t>
            </w:r>
          </w:p>
          <w:p w:rsidR="00094BB0" w:rsidRPr="0090557C" w:rsidRDefault="00094BB0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90557C" w:rsidRPr="0090557C" w:rsidRDefault="00143471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</w:t>
            </w:r>
          </w:p>
        </w:tc>
        <w:tc>
          <w:tcPr>
            <w:tcW w:w="1843" w:type="dxa"/>
            <w:vAlign w:val="center"/>
          </w:tcPr>
          <w:p w:rsidR="0090557C" w:rsidRPr="00287F2B" w:rsidRDefault="00706BC0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4 неделя</w:t>
            </w:r>
          </w:p>
        </w:tc>
      </w:tr>
      <w:tr w:rsidR="0090557C" w:rsidRPr="0090557C" w:rsidTr="0090557C">
        <w:tc>
          <w:tcPr>
            <w:tcW w:w="9464" w:type="dxa"/>
            <w:gridSpan w:val="4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2. Тактильно-двигательное развитие</w:t>
            </w:r>
            <w:r w:rsidR="001434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(6 часов</w:t>
            </w:r>
            <w:r w:rsidRPr="0090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Определение предметов на ощупь.</w:t>
            </w:r>
          </w:p>
        </w:tc>
        <w:tc>
          <w:tcPr>
            <w:tcW w:w="1843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</w:t>
            </w:r>
          </w:p>
        </w:tc>
        <w:tc>
          <w:tcPr>
            <w:tcW w:w="1843" w:type="dxa"/>
            <w:vAlign w:val="center"/>
          </w:tcPr>
          <w:p w:rsidR="0090557C" w:rsidRPr="00287F2B" w:rsidRDefault="00706BC0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5-6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Упражнения в раскатывании пластилина, теста.</w:t>
            </w:r>
          </w:p>
        </w:tc>
        <w:tc>
          <w:tcPr>
            <w:tcW w:w="1843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 Творческие задания</w:t>
            </w:r>
          </w:p>
        </w:tc>
        <w:tc>
          <w:tcPr>
            <w:tcW w:w="1843" w:type="dxa"/>
            <w:vAlign w:val="center"/>
          </w:tcPr>
          <w:p w:rsidR="0090557C" w:rsidRPr="0090557C" w:rsidRDefault="00706BC0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7-8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Игры с мозаикой.</w:t>
            </w:r>
          </w:p>
        </w:tc>
        <w:tc>
          <w:tcPr>
            <w:tcW w:w="1843" w:type="dxa"/>
            <w:vAlign w:val="center"/>
          </w:tcPr>
          <w:p w:rsidR="0090557C" w:rsidRPr="0090557C" w:rsidRDefault="00143471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 Творческие задания</w:t>
            </w:r>
          </w:p>
        </w:tc>
        <w:tc>
          <w:tcPr>
            <w:tcW w:w="1843" w:type="dxa"/>
            <w:vAlign w:val="center"/>
          </w:tcPr>
          <w:p w:rsidR="0090557C" w:rsidRPr="0090557C" w:rsidRDefault="00706BC0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9-10 неделя</w:t>
            </w:r>
          </w:p>
        </w:tc>
      </w:tr>
      <w:tr w:rsidR="0090557C" w:rsidRPr="0090557C" w:rsidTr="0090557C">
        <w:tc>
          <w:tcPr>
            <w:tcW w:w="9464" w:type="dxa"/>
            <w:gridSpan w:val="4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3. Кинестетическое и кинетическое развитие</w:t>
            </w:r>
            <w:r w:rsidRPr="0090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(4 ч.)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Формирование ощущений от различных поз тела.</w:t>
            </w:r>
          </w:p>
        </w:tc>
        <w:tc>
          <w:tcPr>
            <w:tcW w:w="1843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 Творческие задания</w:t>
            </w:r>
          </w:p>
        </w:tc>
        <w:tc>
          <w:tcPr>
            <w:tcW w:w="1843" w:type="dxa"/>
            <w:vAlign w:val="center"/>
          </w:tcPr>
          <w:p w:rsidR="0090557C" w:rsidRPr="00287F2B" w:rsidRDefault="00706BC0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11-12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Кинезиологические упражнения.</w:t>
            </w:r>
          </w:p>
        </w:tc>
        <w:tc>
          <w:tcPr>
            <w:tcW w:w="1843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 Творческие задания</w:t>
            </w:r>
          </w:p>
        </w:tc>
        <w:tc>
          <w:tcPr>
            <w:tcW w:w="1843" w:type="dxa"/>
            <w:vAlign w:val="center"/>
          </w:tcPr>
          <w:p w:rsidR="0090557C" w:rsidRPr="0090557C" w:rsidRDefault="00706BC0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13-14 неделя</w:t>
            </w:r>
          </w:p>
        </w:tc>
      </w:tr>
      <w:tr w:rsidR="0090557C" w:rsidRPr="0090557C" w:rsidTr="0090557C">
        <w:tc>
          <w:tcPr>
            <w:tcW w:w="9464" w:type="dxa"/>
            <w:gridSpan w:val="4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4. Конструирование</w:t>
            </w: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7851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часов</w:t>
            </w:r>
            <w:r w:rsidRPr="0090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Комбинирование разных форм из конструктора по образцу.</w:t>
            </w:r>
          </w:p>
        </w:tc>
        <w:tc>
          <w:tcPr>
            <w:tcW w:w="1843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</w:t>
            </w:r>
          </w:p>
        </w:tc>
        <w:tc>
          <w:tcPr>
            <w:tcW w:w="1843" w:type="dxa"/>
            <w:vAlign w:val="center"/>
          </w:tcPr>
          <w:p w:rsidR="0090557C" w:rsidRPr="00287F2B" w:rsidRDefault="00706BC0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15-16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Составление целостной конструкции из мелких деталей.</w:t>
            </w:r>
          </w:p>
        </w:tc>
        <w:tc>
          <w:tcPr>
            <w:tcW w:w="1843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 Творческие задания</w:t>
            </w:r>
          </w:p>
        </w:tc>
        <w:tc>
          <w:tcPr>
            <w:tcW w:w="1843" w:type="dxa"/>
            <w:vAlign w:val="center"/>
          </w:tcPr>
          <w:p w:rsidR="0090557C" w:rsidRPr="00287F2B" w:rsidRDefault="00BA496B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17-18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Узнавание по частям и дорисовывание предмета.</w:t>
            </w:r>
          </w:p>
        </w:tc>
        <w:tc>
          <w:tcPr>
            <w:tcW w:w="1843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 Творческие задания</w:t>
            </w:r>
          </w:p>
        </w:tc>
        <w:tc>
          <w:tcPr>
            <w:tcW w:w="1843" w:type="dxa"/>
            <w:vAlign w:val="center"/>
          </w:tcPr>
          <w:p w:rsidR="0090557C" w:rsidRPr="0090557C" w:rsidRDefault="00BA496B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19-20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Составление предмета из мелких деталей.</w:t>
            </w:r>
          </w:p>
        </w:tc>
        <w:tc>
          <w:tcPr>
            <w:tcW w:w="1843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</w:t>
            </w:r>
          </w:p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Творческие задания</w:t>
            </w:r>
          </w:p>
        </w:tc>
        <w:tc>
          <w:tcPr>
            <w:tcW w:w="1843" w:type="dxa"/>
            <w:vAlign w:val="center"/>
          </w:tcPr>
          <w:p w:rsidR="0090557C" w:rsidRPr="0090557C" w:rsidRDefault="00BA496B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21-22 неделя</w:t>
            </w:r>
          </w:p>
        </w:tc>
      </w:tr>
      <w:tr w:rsidR="0090557C" w:rsidRPr="0090557C" w:rsidTr="0090557C">
        <w:tc>
          <w:tcPr>
            <w:tcW w:w="9464" w:type="dxa"/>
            <w:gridSpan w:val="4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5. Зрительно-моторное развитие</w:t>
            </w: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7851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 часов</w:t>
            </w:r>
            <w:r w:rsidRPr="0090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Сравнение предметов. Рисование бордюров.</w:t>
            </w:r>
          </w:p>
        </w:tc>
        <w:tc>
          <w:tcPr>
            <w:tcW w:w="1843" w:type="dxa"/>
            <w:vAlign w:val="center"/>
          </w:tcPr>
          <w:p w:rsidR="0090557C" w:rsidRPr="0090557C" w:rsidRDefault="00785165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</w:t>
            </w:r>
          </w:p>
        </w:tc>
        <w:tc>
          <w:tcPr>
            <w:tcW w:w="1843" w:type="dxa"/>
            <w:vAlign w:val="center"/>
          </w:tcPr>
          <w:p w:rsidR="0090557C" w:rsidRPr="0090557C" w:rsidRDefault="00BA496B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23-24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Развитие чувства ритма. Гимнастика для глаз.</w:t>
            </w:r>
          </w:p>
        </w:tc>
        <w:tc>
          <w:tcPr>
            <w:tcW w:w="1843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</w:t>
            </w:r>
          </w:p>
        </w:tc>
        <w:tc>
          <w:tcPr>
            <w:tcW w:w="1843" w:type="dxa"/>
            <w:vAlign w:val="center"/>
          </w:tcPr>
          <w:p w:rsidR="0090557C" w:rsidRPr="0090557C" w:rsidRDefault="00BA496B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25-26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Игры с сухим бассейном. </w:t>
            </w: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Гимнастика для глаз.</w:t>
            </w:r>
          </w:p>
        </w:tc>
        <w:tc>
          <w:tcPr>
            <w:tcW w:w="1843" w:type="dxa"/>
            <w:vAlign w:val="center"/>
          </w:tcPr>
          <w:p w:rsidR="0090557C" w:rsidRPr="0090557C" w:rsidRDefault="00785165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</w:t>
            </w:r>
          </w:p>
        </w:tc>
        <w:tc>
          <w:tcPr>
            <w:tcW w:w="1843" w:type="dxa"/>
            <w:vAlign w:val="center"/>
          </w:tcPr>
          <w:p w:rsidR="0090557C" w:rsidRPr="00287F2B" w:rsidRDefault="00BA496B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27-28 неделя</w:t>
            </w:r>
          </w:p>
        </w:tc>
      </w:tr>
      <w:tr w:rsidR="0090557C" w:rsidRPr="0090557C" w:rsidTr="0090557C">
        <w:tc>
          <w:tcPr>
            <w:tcW w:w="9464" w:type="dxa"/>
            <w:gridSpan w:val="4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6. Восприятие пространства</w:t>
            </w: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7851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 часов</w:t>
            </w:r>
            <w:r w:rsidRPr="0090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Ориентировка на собственном теле.</w:t>
            </w:r>
            <w:r w:rsidRPr="009055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Движение в заданном направлении.</w:t>
            </w:r>
          </w:p>
        </w:tc>
        <w:tc>
          <w:tcPr>
            <w:tcW w:w="1843" w:type="dxa"/>
            <w:vAlign w:val="center"/>
          </w:tcPr>
          <w:p w:rsidR="0090557C" w:rsidRPr="0090557C" w:rsidRDefault="00785165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</w:t>
            </w:r>
          </w:p>
        </w:tc>
        <w:tc>
          <w:tcPr>
            <w:tcW w:w="1843" w:type="dxa"/>
            <w:vAlign w:val="center"/>
          </w:tcPr>
          <w:p w:rsidR="0090557C" w:rsidRPr="00287F2B" w:rsidRDefault="00BA496B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29-30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ind w:left="-142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Ориентировка в пространстве.</w:t>
            </w:r>
          </w:p>
        </w:tc>
        <w:tc>
          <w:tcPr>
            <w:tcW w:w="1843" w:type="dxa"/>
            <w:vAlign w:val="center"/>
          </w:tcPr>
          <w:p w:rsidR="0090557C" w:rsidRPr="0090557C" w:rsidRDefault="00785165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</w:t>
            </w:r>
          </w:p>
        </w:tc>
        <w:tc>
          <w:tcPr>
            <w:tcW w:w="1843" w:type="dxa"/>
            <w:vAlign w:val="center"/>
          </w:tcPr>
          <w:p w:rsidR="0090557C" w:rsidRPr="00287F2B" w:rsidRDefault="00BA496B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31-32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Ориентация на листе бумаги и парте.</w:t>
            </w:r>
          </w:p>
        </w:tc>
        <w:tc>
          <w:tcPr>
            <w:tcW w:w="1843" w:type="dxa"/>
            <w:vAlign w:val="center"/>
          </w:tcPr>
          <w:p w:rsidR="0090557C" w:rsidRPr="0090557C" w:rsidRDefault="00785165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  <w:t>Практические задания</w:t>
            </w:r>
          </w:p>
        </w:tc>
        <w:tc>
          <w:tcPr>
            <w:tcW w:w="1843" w:type="dxa"/>
            <w:vAlign w:val="center"/>
          </w:tcPr>
          <w:p w:rsidR="0090557C" w:rsidRPr="00287F2B" w:rsidRDefault="00BA496B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</w:pPr>
            <w:r w:rsidRPr="00287F2B">
              <w:rPr>
                <w:rFonts w:ascii="Times New Roman" w:eastAsia="Times New Roman" w:hAnsi="Times New Roman" w:cs="Times New Roman"/>
                <w:b/>
                <w:kern w:val="1"/>
                <w:sz w:val="28"/>
                <w:szCs w:val="28"/>
                <w:lang w:eastAsia="zh-CN" w:bidi="hi-IN"/>
              </w:rPr>
              <w:t>33-34 неделя</w:t>
            </w:r>
          </w:p>
        </w:tc>
      </w:tr>
      <w:tr w:rsidR="0090557C" w:rsidRPr="0090557C" w:rsidTr="0090557C">
        <w:tc>
          <w:tcPr>
            <w:tcW w:w="3227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55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843" w:type="dxa"/>
            <w:vAlign w:val="center"/>
          </w:tcPr>
          <w:p w:rsidR="0090557C" w:rsidRPr="0090557C" w:rsidRDefault="00785165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551" w:type="dxa"/>
            <w:vAlign w:val="center"/>
          </w:tcPr>
          <w:p w:rsidR="0090557C" w:rsidRPr="0090557C" w:rsidRDefault="0090557C" w:rsidP="0090557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1843" w:type="dxa"/>
            <w:vAlign w:val="center"/>
          </w:tcPr>
          <w:p w:rsidR="0090557C" w:rsidRPr="0090557C" w:rsidRDefault="0090557C" w:rsidP="0090557C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 w:bidi="hi-IN"/>
              </w:rPr>
            </w:pPr>
          </w:p>
        </w:tc>
      </w:tr>
    </w:tbl>
    <w:p w:rsidR="00F53BC1" w:rsidRDefault="00F53BC1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094BB0" w:rsidRDefault="00094BB0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094BB0" w:rsidRDefault="00094BB0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3725D3" w:rsidRDefault="003725D3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3725D3" w:rsidRDefault="003725D3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3725D3" w:rsidRDefault="003725D3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3725D3" w:rsidRDefault="003725D3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3725D3" w:rsidRDefault="003725D3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3725D3" w:rsidRDefault="003725D3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3725D3" w:rsidRDefault="003725D3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3725D3" w:rsidRDefault="003725D3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3725D3" w:rsidRDefault="003725D3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3725D3" w:rsidRDefault="003725D3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576A92" w:rsidRDefault="00576A92" w:rsidP="0090557C">
      <w:pPr>
        <w:widowControl w:val="0"/>
        <w:spacing w:before="120" w:after="240" w:line="360" w:lineRule="auto"/>
        <w:jc w:val="center"/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</w:pPr>
    </w:p>
    <w:p w:rsidR="005254BA" w:rsidRDefault="005254BA" w:rsidP="003725D3">
      <w:pPr>
        <w:widowControl w:val="0"/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90557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lastRenderedPageBreak/>
        <w:t>Тематическое планирование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в 3</w:t>
      </w:r>
      <w:r w:rsidRPr="0090557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классе</w:t>
      </w:r>
    </w:p>
    <w:tbl>
      <w:tblPr>
        <w:tblpPr w:leftFromText="180" w:rightFromText="180" w:vertAnchor="text" w:horzAnchor="margin" w:tblpXSpec="center" w:tblpY="100"/>
        <w:tblW w:w="9212" w:type="dxa"/>
        <w:tblCellSpacing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93"/>
        <w:gridCol w:w="849"/>
        <w:gridCol w:w="14"/>
        <w:gridCol w:w="938"/>
        <w:gridCol w:w="2733"/>
        <w:gridCol w:w="14"/>
        <w:gridCol w:w="1813"/>
        <w:gridCol w:w="28"/>
        <w:gridCol w:w="1397"/>
        <w:gridCol w:w="33"/>
      </w:tblGrid>
      <w:tr w:rsidR="00287F2B" w:rsidRPr="00711774" w:rsidTr="00111CD6">
        <w:trPr>
          <w:gridAfter w:val="1"/>
          <w:wAfter w:w="33" w:type="dxa"/>
          <w:trHeight w:val="587"/>
          <w:tblCellSpacing w:w="0" w:type="dxa"/>
        </w:trPr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7F2B" w:rsidRPr="00711774" w:rsidRDefault="00287F2B" w:rsidP="00111CD6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7F2B" w:rsidRPr="00711774" w:rsidRDefault="00287F2B" w:rsidP="00111CD6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7F2B" w:rsidRPr="00711774" w:rsidRDefault="00287F2B" w:rsidP="00111CD6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7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7F2B" w:rsidRPr="005F38E6" w:rsidRDefault="00287F2B" w:rsidP="00111CD6">
            <w:pPr>
              <w:pStyle w:val="Centered"/>
              <w:rPr>
                <w:rFonts w:ascii="Times New Roman" w:hAnsi="Times New Roman" w:cs="Times New Roman"/>
              </w:rPr>
            </w:pPr>
            <w:r w:rsidRPr="005F38E6">
              <w:rPr>
                <w:rFonts w:ascii="Times New Roman" w:hAnsi="Times New Roman" w:cs="Times New Roman"/>
              </w:rPr>
              <w:t>Применяемые методики</w:t>
            </w:r>
          </w:p>
        </w:tc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7F2B" w:rsidRPr="00711774" w:rsidRDefault="00287F2B" w:rsidP="00111CD6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Оборудование</w:t>
            </w:r>
          </w:p>
        </w:tc>
        <w:tc>
          <w:tcPr>
            <w:tcW w:w="1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7F2B" w:rsidRPr="00711774" w:rsidRDefault="00287F2B" w:rsidP="00111CD6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Межпредметные связи</w:t>
            </w:r>
          </w:p>
        </w:tc>
      </w:tr>
      <w:tr w:rsidR="00287F2B" w:rsidRPr="00711774" w:rsidTr="00111CD6">
        <w:trPr>
          <w:gridAfter w:val="1"/>
          <w:wAfter w:w="33" w:type="dxa"/>
          <w:trHeight w:val="587"/>
          <w:tblCellSpacing w:w="0" w:type="dxa"/>
        </w:trPr>
        <w:tc>
          <w:tcPr>
            <w:tcW w:w="917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87F2B" w:rsidRPr="00711774" w:rsidRDefault="00287F2B" w:rsidP="00111CD6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Раздел I. Вводное занятие (2 часа)</w:t>
            </w:r>
          </w:p>
        </w:tc>
      </w:tr>
      <w:tr w:rsidR="00287F2B" w:rsidRPr="00711774" w:rsidTr="00111CD6">
        <w:tblPrEx>
          <w:tblCellSpacing w:w="-8" w:type="dxa"/>
        </w:tblPrEx>
        <w:trPr>
          <w:trHeight w:val="1956"/>
          <w:tblCellSpacing w:w="-8" w:type="dxa"/>
        </w:trPr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7F2B" w:rsidRPr="00711774" w:rsidRDefault="00287F2B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Обследование детей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7F2B" w:rsidRPr="00711774" w:rsidRDefault="00287F2B" w:rsidP="00111CD6">
            <w:pPr>
              <w:pStyle w:val="Center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287F2B" w:rsidRPr="00711774" w:rsidRDefault="00287F2B" w:rsidP="00111CD6">
            <w:pPr>
              <w:pStyle w:val="Centered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7F2B" w:rsidRPr="00AB13D0" w:rsidRDefault="00287F2B" w:rsidP="00111CD6">
            <w:pPr>
              <w:pStyle w:val="ParagraphStyle"/>
              <w:jc w:val="both"/>
              <w:rPr>
                <w:rFonts w:ascii="Times New Roman" w:hAnsi="Times New Roman" w:cs="Times New Roman"/>
                <w:b/>
              </w:rPr>
            </w:pPr>
            <w:r w:rsidRPr="00AB13D0">
              <w:rPr>
                <w:rFonts w:ascii="Times New Roman" w:hAnsi="Times New Roman" w:cs="Times New Roman"/>
                <w:b/>
              </w:rPr>
              <w:t>1-2 неделя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7F2B" w:rsidRPr="00711774" w:rsidRDefault="00287F2B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«Закодируй таблицу», «Запомни пару», «Лабиринт», «Четвёртый лишний», «Прочитай и перескажи», «Прослушай ряд слов и составь предложение», «Узор»</w:t>
            </w:r>
          </w:p>
        </w:tc>
        <w:tc>
          <w:tcPr>
            <w:tcW w:w="18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7F2B" w:rsidRPr="00711774" w:rsidRDefault="00287F2B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Карточки-задания, карандаши, ручки, предметные картинки</w:t>
            </w:r>
          </w:p>
        </w:tc>
        <w:tc>
          <w:tcPr>
            <w:tcW w:w="1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7F2B" w:rsidRPr="00711774" w:rsidRDefault="00287F2B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Математика, чтение, развитие речи, ИЗО</w:t>
            </w:r>
          </w:p>
        </w:tc>
      </w:tr>
    </w:tbl>
    <w:p w:rsidR="00287F2B" w:rsidRPr="003725D3" w:rsidRDefault="00287F2B" w:rsidP="00287F2B">
      <w:pPr>
        <w:widowControl w:val="0"/>
        <w:spacing w:before="120" w:after="240" w:line="240" w:lineRule="auto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tbl>
      <w:tblPr>
        <w:tblpPr w:leftFromText="180" w:rightFromText="180" w:vertAnchor="text" w:horzAnchor="margin" w:tblpXSpec="center" w:tblpY="100"/>
        <w:tblW w:w="9212" w:type="dxa"/>
        <w:tblCellSpacing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93"/>
        <w:gridCol w:w="863"/>
        <w:gridCol w:w="938"/>
        <w:gridCol w:w="2551"/>
        <w:gridCol w:w="2037"/>
        <w:gridCol w:w="1397"/>
        <w:gridCol w:w="33"/>
      </w:tblGrid>
      <w:tr w:rsidR="00C9005A" w:rsidRPr="00711774" w:rsidTr="00111CD6">
        <w:trPr>
          <w:gridAfter w:val="1"/>
          <w:wAfter w:w="33" w:type="dxa"/>
          <w:trHeight w:val="587"/>
          <w:tblCellSpacing w:w="0" w:type="dxa"/>
        </w:trPr>
        <w:tc>
          <w:tcPr>
            <w:tcW w:w="917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9005A" w:rsidRPr="00711774" w:rsidRDefault="00287F2B" w:rsidP="005254BA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Раздел II. Развитие в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осприятия, воображения (4 часа</w:t>
            </w: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)</w:t>
            </w:r>
          </w:p>
        </w:tc>
      </w:tr>
      <w:tr w:rsidR="00E16410" w:rsidRPr="00711774" w:rsidTr="00287F2B">
        <w:tblPrEx>
          <w:tblCellSpacing w:w="-8" w:type="dxa"/>
        </w:tblPrEx>
        <w:trPr>
          <w:trHeight w:val="803"/>
          <w:tblCellSpacing w:w="-8" w:type="dxa"/>
        </w:trPr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Выделение основных признаков предметов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 неделя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 xml:space="preserve">Игра «Кто быстрее </w:t>
            </w:r>
            <w:r>
              <w:rPr>
                <w:rFonts w:ascii="Times New Roman" w:hAnsi="Times New Roman" w:cs="Times New Roman"/>
              </w:rPr>
              <w:t xml:space="preserve">и правильно </w:t>
            </w:r>
            <w:r w:rsidRPr="00711774">
              <w:rPr>
                <w:rFonts w:ascii="Times New Roman" w:hAnsi="Times New Roman" w:cs="Times New Roman"/>
              </w:rPr>
              <w:t>соберёт?»</w:t>
            </w:r>
            <w:r>
              <w:rPr>
                <w:rFonts w:ascii="Times New Roman" w:hAnsi="Times New Roman" w:cs="Times New Roman"/>
              </w:rPr>
              <w:t>, «Дары Фрёбеля»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 картинок-связок. Знаки-символы. Рабочие тетради. Карандаши. Ручки</w:t>
            </w:r>
          </w:p>
        </w:tc>
        <w:tc>
          <w:tcPr>
            <w:tcW w:w="1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Русский язык, математика</w:t>
            </w:r>
          </w:p>
        </w:tc>
      </w:tr>
      <w:tr w:rsidR="00E16410" w:rsidRPr="00711774" w:rsidTr="00287F2B">
        <w:tblPrEx>
          <w:tblCellSpacing w:w="-8" w:type="dxa"/>
        </w:tblPrEx>
        <w:trPr>
          <w:trHeight w:val="1295"/>
          <w:tblCellSpacing w:w="-8" w:type="dxa"/>
        </w:trPr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Классификация предметов. Цвет, форма, размер, материал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 неделя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«Подумай и назови», «Распредели предметы»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Карандаши. Ручки. Плакаты: «Круги», «Предметные картинки»</w:t>
            </w:r>
          </w:p>
        </w:tc>
        <w:tc>
          <w:tcPr>
            <w:tcW w:w="1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ИЗО, математика, русский язык</w:t>
            </w:r>
          </w:p>
        </w:tc>
      </w:tr>
      <w:tr w:rsidR="00E16410" w:rsidRPr="00711774" w:rsidTr="00287F2B">
        <w:tblPrEx>
          <w:tblCellSpacing w:w="-8" w:type="dxa"/>
        </w:tblPrEx>
        <w:trPr>
          <w:trHeight w:val="659"/>
          <w:tblCellSpacing w:w="-8" w:type="dxa"/>
        </w:trPr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Совокупность предметов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 неделя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«Назови одним словом», «Найди отличия»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Трафареты грибов, листьев, цветов. Рабочие тетради. Карандаши. Ручки</w:t>
            </w:r>
          </w:p>
        </w:tc>
        <w:tc>
          <w:tcPr>
            <w:tcW w:w="1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речи, математика, ИЗО</w:t>
            </w:r>
          </w:p>
        </w:tc>
      </w:tr>
      <w:tr w:rsidR="00E16410" w:rsidRPr="00711774" w:rsidTr="00287F2B">
        <w:tblPrEx>
          <w:tblCellSpacing w:w="-8" w:type="dxa"/>
        </w:tblPrEx>
        <w:trPr>
          <w:trHeight w:val="659"/>
          <w:tblCellSpacing w:w="-8" w:type="dxa"/>
        </w:trPr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Зрительное восприятие. Восприятие изображений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111CD6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111CD6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 неделя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«Найди одинаковые рисунки», «Найди ошибки»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Ручки. Картинка с ошибками</w:t>
            </w:r>
          </w:p>
        </w:tc>
        <w:tc>
          <w:tcPr>
            <w:tcW w:w="14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речи</w:t>
            </w:r>
          </w:p>
        </w:tc>
      </w:tr>
    </w:tbl>
    <w:p w:rsidR="005254BA" w:rsidRPr="00711774" w:rsidRDefault="005254BA" w:rsidP="00287F2B">
      <w:pPr>
        <w:pStyle w:val="ParagraphStyle"/>
        <w:spacing w:after="60"/>
        <w:rPr>
          <w:rFonts w:ascii="Times New Roman" w:hAnsi="Times New Roman" w:cs="Times New Roman"/>
          <w:i/>
          <w:iCs/>
        </w:rPr>
      </w:pPr>
      <w:r w:rsidRPr="00711774">
        <w:rPr>
          <w:rFonts w:ascii="Times New Roman" w:hAnsi="Times New Roman" w:cs="Times New Roman"/>
          <w:i/>
          <w:iCs/>
        </w:rPr>
        <w:br w:type="page"/>
      </w:r>
    </w:p>
    <w:tbl>
      <w:tblPr>
        <w:tblpPr w:leftFromText="180" w:rightFromText="180" w:horzAnchor="margin" w:tblpXSpec="center" w:tblpY="-450"/>
        <w:tblW w:w="9416" w:type="dxa"/>
        <w:tblCellSpacing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761"/>
        <w:gridCol w:w="851"/>
        <w:gridCol w:w="992"/>
        <w:gridCol w:w="2410"/>
        <w:gridCol w:w="1984"/>
        <w:gridCol w:w="1418"/>
      </w:tblGrid>
      <w:tr w:rsidR="005254BA" w:rsidRPr="00711774" w:rsidTr="005254BA">
        <w:trPr>
          <w:trHeight w:val="336"/>
          <w:tblCellSpacing w:w="-8" w:type="dxa"/>
        </w:trPr>
        <w:tc>
          <w:tcPr>
            <w:tcW w:w="94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4BA" w:rsidRPr="00711774" w:rsidRDefault="002C420B" w:rsidP="005254B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Раздел III. Развитие внимания (6</w:t>
            </w:r>
            <w:r w:rsidR="005254BA"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часов)</w:t>
            </w:r>
          </w:p>
        </w:tc>
      </w:tr>
      <w:tr w:rsidR="00E778B0" w:rsidRPr="00711774" w:rsidTr="00E778B0">
        <w:trPr>
          <w:trHeight w:val="1583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Формирование свойств произвольного внимания. Геометрический материал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5254BA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AB13D0" w:rsidRDefault="00E778B0" w:rsidP="005254BA">
            <w:pPr>
              <w:pStyle w:val="ParagraphStyle"/>
              <w:jc w:val="both"/>
              <w:rPr>
                <w:rFonts w:ascii="Times New Roman" w:hAnsi="Times New Roman" w:cs="Times New Roman"/>
                <w:b/>
              </w:rPr>
            </w:pPr>
            <w:r w:rsidRPr="00AB13D0">
              <w:rPr>
                <w:rFonts w:ascii="Times New Roman" w:hAnsi="Times New Roman" w:cs="Times New Roman"/>
                <w:b/>
              </w:rPr>
              <w:t>7 неделя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Игры: «На что похоже?», «Угадай, что это», «Дорисуй»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Карточки с геометрическим материалом и названиями фигур. Наборы геометрических фигур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Математика, развитие речи, чтение, ИЗО</w:t>
            </w:r>
          </w:p>
        </w:tc>
      </w:tr>
      <w:tr w:rsidR="00E778B0" w:rsidRPr="00711774" w:rsidTr="00E778B0">
        <w:trPr>
          <w:trHeight w:val="960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устойчивости внимания. Назови по порядку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5254BA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5254BA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 неделя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Игры: «Логический квадрат», «Назови по порядку», «Дружный хлопок»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2 таблицы с числами. Наборы цветных карандашей. Рабочие тетради. Ручки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Математика, развитие речи</w:t>
            </w:r>
          </w:p>
        </w:tc>
      </w:tr>
    </w:tbl>
    <w:p w:rsidR="005254BA" w:rsidRPr="00711774" w:rsidRDefault="005254BA" w:rsidP="005254BA">
      <w:pPr>
        <w:pStyle w:val="ParagraphStyle"/>
        <w:spacing w:after="60"/>
        <w:rPr>
          <w:rFonts w:ascii="Times New Roman" w:hAnsi="Times New Roman" w:cs="Times New Roman"/>
          <w:i/>
          <w:iCs/>
        </w:rPr>
      </w:pPr>
    </w:p>
    <w:tbl>
      <w:tblPr>
        <w:tblW w:w="9416" w:type="dxa"/>
        <w:tblCellSpacing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761"/>
        <w:gridCol w:w="26"/>
        <w:gridCol w:w="92"/>
        <w:gridCol w:w="733"/>
        <w:gridCol w:w="22"/>
        <w:gridCol w:w="120"/>
        <w:gridCol w:w="850"/>
        <w:gridCol w:w="142"/>
        <w:gridCol w:w="2268"/>
        <w:gridCol w:w="1984"/>
        <w:gridCol w:w="1418"/>
      </w:tblGrid>
      <w:tr w:rsidR="00E778B0" w:rsidRPr="00711774" w:rsidTr="00E778B0">
        <w:trPr>
          <w:trHeight w:val="919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внимания. Отыщи числа</w:t>
            </w:r>
          </w:p>
        </w:tc>
        <w:tc>
          <w:tcPr>
            <w:tcW w:w="8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AB13D0" w:rsidRDefault="00E778B0" w:rsidP="0008524B">
            <w:pPr>
              <w:pStyle w:val="ParagraphStyle"/>
              <w:jc w:val="both"/>
              <w:rPr>
                <w:rFonts w:ascii="Times New Roman" w:hAnsi="Times New Roman" w:cs="Times New Roman"/>
                <w:b/>
              </w:rPr>
            </w:pPr>
            <w:r w:rsidRPr="00AB13D0">
              <w:rPr>
                <w:rFonts w:ascii="Times New Roman" w:hAnsi="Times New Roman" w:cs="Times New Roman"/>
                <w:b/>
              </w:rPr>
              <w:t>9 неделя</w:t>
            </w:r>
          </w:p>
        </w:tc>
        <w:tc>
          <w:tcPr>
            <w:tcW w:w="2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«Составь слова», «Отыщи числа»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Математика, русский язык, чтение, развитие речи</w:t>
            </w:r>
          </w:p>
        </w:tc>
      </w:tr>
      <w:tr w:rsidR="00E778B0" w:rsidRPr="00711774" w:rsidTr="00E778B0">
        <w:trPr>
          <w:trHeight w:val="919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внимание. Преврати в квадрат</w:t>
            </w:r>
          </w:p>
        </w:tc>
        <w:tc>
          <w:tcPr>
            <w:tcW w:w="8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AB13D0" w:rsidRDefault="00E778B0" w:rsidP="0008524B">
            <w:pPr>
              <w:pStyle w:val="ParagraphStyle"/>
              <w:jc w:val="both"/>
              <w:rPr>
                <w:rFonts w:ascii="Times New Roman" w:hAnsi="Times New Roman" w:cs="Times New Roman"/>
                <w:b/>
              </w:rPr>
            </w:pPr>
            <w:r w:rsidRPr="00AB13D0">
              <w:rPr>
                <w:rFonts w:ascii="Times New Roman" w:hAnsi="Times New Roman" w:cs="Times New Roman"/>
                <w:b/>
              </w:rPr>
              <w:t>10 неделя</w:t>
            </w:r>
          </w:p>
        </w:tc>
        <w:tc>
          <w:tcPr>
            <w:tcW w:w="2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«Преврати в квадрат», «Что пропало?»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Ручки. Двухцветная таблица Шульте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Математика, развитие речи</w:t>
            </w:r>
          </w:p>
        </w:tc>
      </w:tr>
      <w:tr w:rsidR="00E778B0" w:rsidRPr="00711774" w:rsidTr="00E778B0">
        <w:trPr>
          <w:trHeight w:val="1216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Формирование зрительного внимания. Животные</w:t>
            </w:r>
          </w:p>
        </w:tc>
        <w:tc>
          <w:tcPr>
            <w:tcW w:w="8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AB13D0" w:rsidRDefault="00E778B0" w:rsidP="0008524B">
            <w:pPr>
              <w:pStyle w:val="ParagraphStyle"/>
              <w:jc w:val="both"/>
              <w:rPr>
                <w:rFonts w:ascii="Times New Roman" w:hAnsi="Times New Roman" w:cs="Times New Roman"/>
                <w:b/>
              </w:rPr>
            </w:pPr>
            <w:r w:rsidRPr="00AB13D0">
              <w:rPr>
                <w:rFonts w:ascii="Times New Roman" w:hAnsi="Times New Roman" w:cs="Times New Roman"/>
                <w:b/>
              </w:rPr>
              <w:t>11 неделя</w:t>
            </w:r>
          </w:p>
        </w:tc>
        <w:tc>
          <w:tcPr>
            <w:tcW w:w="2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«Кто лишн</w:t>
            </w:r>
            <w:r>
              <w:rPr>
                <w:rFonts w:ascii="Times New Roman" w:hAnsi="Times New Roman" w:cs="Times New Roman"/>
              </w:rPr>
              <w:t xml:space="preserve">ий», «Лабиринт», </w:t>
            </w:r>
            <w:r w:rsidRPr="00711774">
              <w:rPr>
                <w:rFonts w:ascii="Times New Roman" w:hAnsi="Times New Roman" w:cs="Times New Roman"/>
              </w:rPr>
              <w:t xml:space="preserve"> «Запомни и напиши»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Ручки. Картинки с изображением животных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Чтение, русский язык, ИЗО, развитие речи</w:t>
            </w:r>
          </w:p>
        </w:tc>
      </w:tr>
      <w:tr w:rsidR="00E778B0" w:rsidRPr="00711774" w:rsidTr="00E778B0">
        <w:trPr>
          <w:trHeight w:val="919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внимания. Сосчитай по пути</w:t>
            </w:r>
          </w:p>
        </w:tc>
        <w:tc>
          <w:tcPr>
            <w:tcW w:w="8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AB13D0" w:rsidRDefault="00E778B0" w:rsidP="0008524B">
            <w:pPr>
              <w:pStyle w:val="ParagraphStyle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 неделя</w:t>
            </w:r>
          </w:p>
        </w:tc>
        <w:tc>
          <w:tcPr>
            <w:tcW w:w="2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</w:t>
            </w:r>
            <w:r>
              <w:rPr>
                <w:rFonts w:ascii="Times New Roman" w:hAnsi="Times New Roman" w:cs="Times New Roman"/>
              </w:rPr>
              <w:t>: «Сосчитай по пути», «Дары Фрёбеля</w:t>
            </w:r>
            <w:r w:rsidRPr="0071177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Ручки. Таблица с изображением звёзд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Математика, развитие речи</w:t>
            </w:r>
          </w:p>
        </w:tc>
      </w:tr>
      <w:tr w:rsidR="005254BA" w:rsidRPr="00711774" w:rsidTr="005254BA">
        <w:trPr>
          <w:trHeight w:val="322"/>
          <w:tblCellSpacing w:w="-8" w:type="dxa"/>
        </w:trPr>
        <w:tc>
          <w:tcPr>
            <w:tcW w:w="944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4BA" w:rsidRPr="00711774" w:rsidRDefault="002C420B" w:rsidP="0008524B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Раздел IV. Развитие памяти (4 часа</w:t>
            </w:r>
            <w:r w:rsidR="005254BA"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)</w:t>
            </w:r>
          </w:p>
        </w:tc>
      </w:tr>
      <w:tr w:rsidR="00E778B0" w:rsidRPr="00711774" w:rsidTr="00E778B0">
        <w:trPr>
          <w:trHeight w:val="919"/>
          <w:tblCellSpacing w:w="-8" w:type="dxa"/>
        </w:trPr>
        <w:tc>
          <w:tcPr>
            <w:tcW w:w="1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 xml:space="preserve">Развитие зрительной и слуховой памяти. Повтори и добавь </w:t>
            </w:r>
          </w:p>
        </w:tc>
        <w:tc>
          <w:tcPr>
            <w:tcW w:w="8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0F436A" w:rsidRDefault="00E778B0" w:rsidP="0008524B">
            <w:pPr>
              <w:pStyle w:val="ParagraphStyle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«Повтори и добавь», «Найди образец»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речи, ИЗО</w:t>
            </w:r>
          </w:p>
        </w:tc>
      </w:tr>
      <w:tr w:rsidR="00E778B0" w:rsidRPr="00711774" w:rsidTr="00E778B0">
        <w:trPr>
          <w:trHeight w:val="919"/>
          <w:tblCellSpacing w:w="-8" w:type="dxa"/>
        </w:trPr>
        <w:tc>
          <w:tcPr>
            <w:tcW w:w="1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Память зрительная. Заполни рисунок</w:t>
            </w:r>
          </w:p>
        </w:tc>
        <w:tc>
          <w:tcPr>
            <w:tcW w:w="8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8D2A85" w:rsidRDefault="00E778B0" w:rsidP="0008524B">
            <w:pPr>
              <w:pStyle w:val="ParagraphStyle"/>
              <w:jc w:val="both"/>
              <w:rPr>
                <w:rFonts w:ascii="Times New Roman" w:hAnsi="Times New Roman" w:cs="Times New Roman"/>
                <w:b/>
              </w:rPr>
            </w:pPr>
            <w:r w:rsidRPr="008D2A85">
              <w:rPr>
                <w:rFonts w:ascii="Times New Roman" w:hAnsi="Times New Roman" w:cs="Times New Roman"/>
                <w:b/>
              </w:rPr>
              <w:t>14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F55F6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</w:t>
            </w:r>
            <w:r>
              <w:rPr>
                <w:rFonts w:ascii="Times New Roman" w:hAnsi="Times New Roman" w:cs="Times New Roman"/>
              </w:rPr>
              <w:t>: «Найди фигуры», «Точно такие».</w:t>
            </w:r>
            <w:r w:rsidRPr="007117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 xml:space="preserve">Наборы цветных карандашей. Рабочие тетради. </w:t>
            </w:r>
            <w:r w:rsidRPr="00711774">
              <w:rPr>
                <w:rFonts w:ascii="Times New Roman" w:hAnsi="Times New Roman" w:cs="Times New Roman"/>
              </w:rPr>
              <w:lastRenderedPageBreak/>
              <w:t>Ручки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lastRenderedPageBreak/>
              <w:t>Математика, развитие речи. ИЗО</w:t>
            </w:r>
          </w:p>
        </w:tc>
      </w:tr>
      <w:tr w:rsidR="00E778B0" w:rsidRPr="00711774" w:rsidTr="00E778B0">
        <w:trPr>
          <w:trHeight w:val="919"/>
          <w:tblCellSpacing w:w="-8" w:type="dxa"/>
        </w:trPr>
        <w:tc>
          <w:tcPr>
            <w:tcW w:w="1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lastRenderedPageBreak/>
              <w:t>Память вербальная. Найди слова</w:t>
            </w:r>
          </w:p>
        </w:tc>
        <w:tc>
          <w:tcPr>
            <w:tcW w:w="8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«Найди слова», «Что изменилось?», «Превращение фигур»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Русский язык, чтение, математика, развитие речи</w:t>
            </w:r>
          </w:p>
        </w:tc>
      </w:tr>
      <w:tr w:rsidR="00E778B0" w:rsidRPr="00711774" w:rsidTr="00E778B0">
        <w:trPr>
          <w:trHeight w:val="1216"/>
          <w:tblCellSpacing w:w="-8" w:type="dxa"/>
        </w:trPr>
        <w:tc>
          <w:tcPr>
            <w:tcW w:w="19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Память опосредованная. Зашифруй предложение</w:t>
            </w:r>
          </w:p>
        </w:tc>
        <w:tc>
          <w:tcPr>
            <w:tcW w:w="8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Игры: «Цветовая угадай-ка», «Зеваки», «Зашифруй предложение»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Чтение, русский язык, математика</w:t>
            </w:r>
          </w:p>
        </w:tc>
      </w:tr>
      <w:tr w:rsidR="005254BA" w:rsidRPr="00711774" w:rsidTr="005254BA">
        <w:trPr>
          <w:trHeight w:val="260"/>
          <w:tblCellSpacing w:w="-8" w:type="dxa"/>
        </w:trPr>
        <w:tc>
          <w:tcPr>
            <w:tcW w:w="944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4BA" w:rsidRPr="00711774" w:rsidRDefault="005254BA" w:rsidP="0008524B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Раздел V. Развитие аналитик</w:t>
            </w:r>
            <w:r w:rsidR="002C420B">
              <w:rPr>
                <w:rFonts w:ascii="Times New Roman" w:hAnsi="Times New Roman" w:cs="Times New Roman"/>
                <w:b/>
                <w:bCs/>
                <w:i/>
                <w:iCs/>
              </w:rPr>
              <w:t>о-синтетической деятельности (14 часов</w:t>
            </w: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)</w:t>
            </w:r>
          </w:p>
        </w:tc>
      </w:tr>
      <w:tr w:rsidR="00E778B0" w:rsidRPr="00711774" w:rsidTr="00E778B0">
        <w:trPr>
          <w:trHeight w:val="1067"/>
          <w:tblCellSpacing w:w="-8" w:type="dxa"/>
        </w:trPr>
        <w:tc>
          <w:tcPr>
            <w:tcW w:w="1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Замкнутые и незамкнутые линии</w:t>
            </w:r>
          </w:p>
        </w:tc>
        <w:tc>
          <w:tcPr>
            <w:tcW w:w="8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Center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D2A85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17 -18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«Нарисуй по памяти», «Будь внимателен»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Плакат «Геометрические фигуры». Рабочие тетради. Цветные карандаши. Ручки. Линейки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Математика, развитие речи, ИЗО</w:t>
            </w:r>
          </w:p>
        </w:tc>
      </w:tr>
      <w:tr w:rsidR="00E778B0" w:rsidRPr="00711774" w:rsidTr="00E778B0">
        <w:trPr>
          <w:trHeight w:val="523"/>
          <w:tblCellSpacing w:w="-8" w:type="dxa"/>
        </w:trPr>
        <w:tc>
          <w:tcPr>
            <w:tcW w:w="1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Области и границы</w:t>
            </w:r>
          </w:p>
        </w:tc>
        <w:tc>
          <w:tcPr>
            <w:tcW w:w="8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«Предмет какой формы изображён», «Потренируемся»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Плакат «Геометрические фигуры». Рабочие тетради. Цветные карандаши. Ручки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Математика, развитие речи, ИЗО</w:t>
            </w:r>
          </w:p>
        </w:tc>
      </w:tr>
      <w:tr w:rsidR="00E778B0" w:rsidRPr="00711774" w:rsidTr="00E778B0">
        <w:trPr>
          <w:trHeight w:val="1067"/>
          <w:tblCellSpacing w:w="-8" w:type="dxa"/>
        </w:trPr>
        <w:tc>
          <w:tcPr>
            <w:tcW w:w="1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Продолжите ряд</w:t>
            </w:r>
          </w:p>
        </w:tc>
        <w:tc>
          <w:tcPr>
            <w:tcW w:w="8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Center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20-21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«Продолжи ряд», «Найди недостающую фигуру и объясни своё решение»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Плакат с изображением предметов и номерами. Рабочие тетради. Цветные карандаши. Ручки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08524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Математика, ИЗО, развитие речи, чтение</w:t>
            </w:r>
          </w:p>
        </w:tc>
      </w:tr>
      <w:tr w:rsidR="00E778B0" w:rsidRPr="00711774" w:rsidTr="00E778B0">
        <w:trPr>
          <w:trHeight w:val="1067"/>
          <w:tblCellSpacing w:w="-8" w:type="dxa"/>
        </w:trPr>
        <w:tc>
          <w:tcPr>
            <w:tcW w:w="1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Поиск закономерностей</w:t>
            </w:r>
          </w:p>
        </w:tc>
        <w:tc>
          <w:tcPr>
            <w:tcW w:w="8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«Нарисуй, что запомнил», «Поиск закономерностей»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Цветные карандаши. Ручки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Математика, ИЗО, развитие речи</w:t>
            </w:r>
          </w:p>
        </w:tc>
      </w:tr>
      <w:tr w:rsidR="00E778B0" w:rsidRPr="00711774" w:rsidTr="00E778B0">
        <w:trPr>
          <w:trHeight w:val="1067"/>
          <w:tblCellSpacing w:w="-8" w:type="dxa"/>
        </w:trPr>
        <w:tc>
          <w:tcPr>
            <w:tcW w:w="1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 xml:space="preserve">Сказочный поезд </w:t>
            </w:r>
          </w:p>
        </w:tc>
        <w:tc>
          <w:tcPr>
            <w:tcW w:w="8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Игры: «Найди дорогу», «Сделай наоборот»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Цветные карандаши. Ручки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ИЗО, развитие речи</w:t>
            </w:r>
          </w:p>
        </w:tc>
      </w:tr>
      <w:tr w:rsidR="00E778B0" w:rsidRPr="00711774" w:rsidTr="00E778B0">
        <w:trPr>
          <w:trHeight w:val="1067"/>
          <w:tblCellSpacing w:w="-8" w:type="dxa"/>
        </w:trPr>
        <w:tc>
          <w:tcPr>
            <w:tcW w:w="1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Последовательность событий</w:t>
            </w:r>
          </w:p>
        </w:tc>
        <w:tc>
          <w:tcPr>
            <w:tcW w:w="8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«Составь поезд», «Определи последовательность», «Составь памятку»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Цветные карандаши. Ручки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 xml:space="preserve">Русский язык, чтение, математика, развитие речи </w:t>
            </w:r>
          </w:p>
        </w:tc>
      </w:tr>
      <w:tr w:rsidR="00E778B0" w:rsidRPr="00711774" w:rsidTr="00E778B0">
        <w:trPr>
          <w:trHeight w:val="1067"/>
          <w:tblCellSpacing w:w="-8" w:type="dxa"/>
        </w:trPr>
        <w:tc>
          <w:tcPr>
            <w:tcW w:w="1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lastRenderedPageBreak/>
              <w:t xml:space="preserve">Шифровка </w:t>
            </w:r>
          </w:p>
        </w:tc>
        <w:tc>
          <w:tcPr>
            <w:tcW w:w="8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Center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25-26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«Продолжи ряд», «Шифровка», «Заполни пустую клеточку»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Цветные карандаши. Ручки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Русский язык, чтение, математика</w:t>
            </w:r>
          </w:p>
        </w:tc>
      </w:tr>
      <w:tr w:rsidR="00E778B0" w:rsidRPr="00711774" w:rsidTr="00E778B0">
        <w:trPr>
          <w:trHeight w:val="1067"/>
          <w:tblCellSpacing w:w="-8" w:type="dxa"/>
        </w:trPr>
        <w:tc>
          <w:tcPr>
            <w:tcW w:w="1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Формирование умения видеть целостный образ предмета. Фрукты и ягоды</w:t>
            </w:r>
          </w:p>
        </w:tc>
        <w:tc>
          <w:tcPr>
            <w:tcW w:w="8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Center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27-28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«Что лишнее», «Составь слово», «Дорисуй картинку»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Картинки с изображением фруктов и ягод. Карточки со словами. Осколочные картинки. Рабочие тетради. Цветные карандаши. Ручки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речи, чтение, ИЗО</w:t>
            </w:r>
          </w:p>
        </w:tc>
      </w:tr>
      <w:tr w:rsidR="00E778B0" w:rsidRPr="00711774" w:rsidTr="00E778B0">
        <w:trPr>
          <w:trHeight w:val="1067"/>
          <w:tblCellSpacing w:w="-8" w:type="dxa"/>
        </w:trPr>
        <w:tc>
          <w:tcPr>
            <w:tcW w:w="1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 xml:space="preserve">Обучение решению нетрадиционных задач </w:t>
            </w:r>
          </w:p>
        </w:tc>
        <w:tc>
          <w:tcPr>
            <w:tcW w:w="8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Center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«Раскр</w:t>
            </w:r>
            <w:r>
              <w:rPr>
                <w:rFonts w:ascii="Times New Roman" w:hAnsi="Times New Roman" w:cs="Times New Roman"/>
              </w:rPr>
              <w:t>ась цепочку по образцу»</w:t>
            </w:r>
            <w:r w:rsidRPr="00711774">
              <w:rPr>
                <w:rFonts w:ascii="Times New Roman" w:hAnsi="Times New Roman" w:cs="Times New Roman"/>
              </w:rPr>
              <w:t>, «Догадайся»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Карточки-задания. Ручки. Карандаши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Математика, </w:t>
            </w:r>
            <w:r w:rsidRPr="00711774">
              <w:rPr>
                <w:rFonts w:ascii="Times New Roman" w:hAnsi="Times New Roman" w:cs="Times New Roman"/>
              </w:rPr>
              <w:t>ИЗО</w:t>
            </w:r>
          </w:p>
        </w:tc>
      </w:tr>
      <w:tr w:rsidR="00E778B0" w:rsidRPr="00711774" w:rsidTr="00E778B0">
        <w:trPr>
          <w:trHeight w:val="1067"/>
          <w:tblCellSpacing w:w="-8" w:type="dxa"/>
        </w:trPr>
        <w:tc>
          <w:tcPr>
            <w:tcW w:w="18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Обучение решению нетрадиционных задач построением схемы рисунка</w:t>
            </w:r>
          </w:p>
        </w:tc>
        <w:tc>
          <w:tcPr>
            <w:tcW w:w="8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Center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</w:t>
            </w:r>
            <w:r>
              <w:rPr>
                <w:rFonts w:ascii="Times New Roman" w:hAnsi="Times New Roman" w:cs="Times New Roman"/>
              </w:rPr>
              <w:t>Реши примеры и впиши в схему числа»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Карточки-задания. Ручки. Карандаши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111CD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Математика, развитие речи</w:t>
            </w:r>
          </w:p>
        </w:tc>
      </w:tr>
    </w:tbl>
    <w:p w:rsidR="005254BA" w:rsidRPr="00711774" w:rsidRDefault="005254BA" w:rsidP="005254BA">
      <w:pPr>
        <w:pStyle w:val="ParagraphStyle"/>
        <w:spacing w:after="60"/>
        <w:rPr>
          <w:rFonts w:ascii="Times New Roman" w:hAnsi="Times New Roman" w:cs="Times New Roman"/>
          <w:i/>
          <w:iCs/>
        </w:rPr>
      </w:pPr>
    </w:p>
    <w:tbl>
      <w:tblPr>
        <w:tblpPr w:leftFromText="180" w:rightFromText="180" w:vertAnchor="text" w:horzAnchor="margin" w:tblpY="1"/>
        <w:tblW w:w="9416" w:type="dxa"/>
        <w:tblCellSpacing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784"/>
        <w:gridCol w:w="862"/>
        <w:gridCol w:w="1100"/>
        <w:gridCol w:w="2268"/>
        <w:gridCol w:w="1984"/>
        <w:gridCol w:w="1418"/>
      </w:tblGrid>
      <w:tr w:rsidR="005254BA" w:rsidRPr="00711774" w:rsidTr="005254BA">
        <w:trPr>
          <w:trHeight w:val="375"/>
          <w:tblCellSpacing w:w="-8" w:type="dxa"/>
        </w:trPr>
        <w:tc>
          <w:tcPr>
            <w:tcW w:w="94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4BA" w:rsidRPr="00711774" w:rsidRDefault="005254BA" w:rsidP="005254B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Раздел VI. Развитие л</w:t>
            </w:r>
            <w:r w:rsidR="003160BD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ичностно-мотивационной сферы (2 </w:t>
            </w: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часа)</w:t>
            </w:r>
          </w:p>
        </w:tc>
      </w:tr>
      <w:tr w:rsidR="00E16410" w:rsidRPr="00711774" w:rsidTr="00E16410">
        <w:trPr>
          <w:trHeight w:val="1419"/>
          <w:tblCellSpacing w:w="-8" w:type="dxa"/>
        </w:trPr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Знакомство с понятием «настроение»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31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Задания: «Прочитай рассказ», «Учим правило»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Плакат «Три настроения», карточка с текстом рассказа. Солёное тесто (пластилин, глина)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речи, ручной труд</w:t>
            </w:r>
          </w:p>
        </w:tc>
      </w:tr>
      <w:tr w:rsidR="00E16410" w:rsidRPr="00711774" w:rsidTr="00E16410">
        <w:trPr>
          <w:trHeight w:val="1071"/>
          <w:tblCellSpacing w:w="-8" w:type="dxa"/>
        </w:trPr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Различение эмоциональных ощущений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32 неделя</w:t>
            </w:r>
          </w:p>
        </w:tc>
        <w:tc>
          <w:tcPr>
            <w:tcW w:w="2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«Настроения бывают…</w:t>
            </w:r>
            <w:r w:rsidRPr="0071177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Плакат «Три настроения», «Положительные и отрицательные мысли»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Чтение, развитие речи</w:t>
            </w:r>
          </w:p>
        </w:tc>
      </w:tr>
    </w:tbl>
    <w:p w:rsidR="005254BA" w:rsidRDefault="005254BA" w:rsidP="005254BA">
      <w:pPr>
        <w:pStyle w:val="ParagraphStyle"/>
        <w:spacing w:after="60"/>
        <w:rPr>
          <w:rFonts w:ascii="Times New Roman" w:hAnsi="Times New Roman" w:cs="Times New Roman"/>
          <w:i/>
          <w:iCs/>
        </w:rPr>
      </w:pPr>
    </w:p>
    <w:tbl>
      <w:tblPr>
        <w:tblpPr w:leftFromText="180" w:rightFromText="180" w:vertAnchor="text" w:horzAnchor="page" w:tblpX="1639" w:tblpY="182"/>
        <w:tblW w:w="9558" w:type="dxa"/>
        <w:tblCellSpacing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336"/>
        <w:gridCol w:w="891"/>
        <w:gridCol w:w="892"/>
        <w:gridCol w:w="2350"/>
        <w:gridCol w:w="2104"/>
        <w:gridCol w:w="1925"/>
        <w:gridCol w:w="60"/>
      </w:tblGrid>
      <w:tr w:rsidR="005254BA" w:rsidRPr="00711774" w:rsidTr="00E16410">
        <w:trPr>
          <w:gridAfter w:val="1"/>
          <w:wAfter w:w="84" w:type="dxa"/>
          <w:tblCellSpacing w:w="-8" w:type="dxa"/>
        </w:trPr>
        <w:tc>
          <w:tcPr>
            <w:tcW w:w="952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54BA" w:rsidRPr="00711774" w:rsidRDefault="005254BA" w:rsidP="005254BA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Раздел VII. Итоговое занятие (2 часа)</w:t>
            </w:r>
          </w:p>
        </w:tc>
      </w:tr>
      <w:tr w:rsidR="00E16410" w:rsidRPr="00711774" w:rsidTr="00C9005A">
        <w:trPr>
          <w:tblCellSpacing w:w="-8" w:type="dxa"/>
        </w:trPr>
        <w:tc>
          <w:tcPr>
            <w:tcW w:w="1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Проверочная работа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 неделя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Упражнения, игры, тесты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Карточки-задания. Карандаши. Ручки</w:t>
            </w:r>
          </w:p>
        </w:tc>
        <w:tc>
          <w:tcPr>
            <w:tcW w:w="2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ИЗО, чтение, развитие речи</w:t>
            </w:r>
          </w:p>
        </w:tc>
      </w:tr>
      <w:tr w:rsidR="00E16410" w:rsidRPr="00711774" w:rsidTr="00C9005A">
        <w:trPr>
          <w:tblCellSpacing w:w="-8" w:type="dxa"/>
        </w:trPr>
        <w:tc>
          <w:tcPr>
            <w:tcW w:w="1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Комплексное итоговое занятие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34 неделя</w:t>
            </w:r>
          </w:p>
        </w:tc>
        <w:tc>
          <w:tcPr>
            <w:tcW w:w="2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«Учимся играя</w:t>
            </w:r>
            <w:r w:rsidRPr="0071177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Карточки-задания. Карандаши. Ручки</w:t>
            </w:r>
          </w:p>
        </w:tc>
        <w:tc>
          <w:tcPr>
            <w:tcW w:w="20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16410" w:rsidRPr="00711774" w:rsidRDefault="00E16410" w:rsidP="005254BA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речи, ИЗО</w:t>
            </w:r>
          </w:p>
        </w:tc>
      </w:tr>
    </w:tbl>
    <w:p w:rsidR="008F66F2" w:rsidRPr="003725D3" w:rsidRDefault="008F66F2" w:rsidP="00571635">
      <w:pPr>
        <w:widowControl w:val="0"/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90557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lastRenderedPageBreak/>
        <w:t>Тематическое планирование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в 4</w:t>
      </w:r>
      <w:r w:rsidRPr="0090557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классе</w:t>
      </w:r>
    </w:p>
    <w:tbl>
      <w:tblPr>
        <w:tblpPr w:leftFromText="180" w:rightFromText="180" w:vertAnchor="text" w:horzAnchor="margin" w:tblpXSpec="center" w:tblpY="100"/>
        <w:tblW w:w="9840" w:type="dxa"/>
        <w:tblCellSpacing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035"/>
        <w:gridCol w:w="167"/>
        <w:gridCol w:w="567"/>
        <w:gridCol w:w="839"/>
        <w:gridCol w:w="153"/>
        <w:gridCol w:w="2808"/>
        <w:gridCol w:w="14"/>
        <w:gridCol w:w="3238"/>
        <w:gridCol w:w="19"/>
      </w:tblGrid>
      <w:tr w:rsidR="00E778B0" w:rsidRPr="00711774" w:rsidTr="00111CD6">
        <w:trPr>
          <w:gridAfter w:val="1"/>
          <w:wAfter w:w="19" w:type="dxa"/>
          <w:trHeight w:val="587"/>
          <w:tblCellSpacing w:w="0" w:type="dxa"/>
        </w:trPr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7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78B0" w:rsidRPr="005F38E6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Применяемые методики</w:t>
            </w:r>
          </w:p>
        </w:tc>
        <w:tc>
          <w:tcPr>
            <w:tcW w:w="3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Оборудование</w:t>
            </w:r>
          </w:p>
        </w:tc>
      </w:tr>
      <w:tr w:rsidR="008F66F2" w:rsidRPr="00711774" w:rsidTr="00E778B0">
        <w:tblPrEx>
          <w:tblCellSpacing w:w="-8" w:type="dxa"/>
        </w:tblPrEx>
        <w:trPr>
          <w:gridAfter w:val="1"/>
          <w:wAfter w:w="19" w:type="dxa"/>
          <w:trHeight w:val="342"/>
          <w:tblCellSpacing w:w="-8" w:type="dxa"/>
        </w:trPr>
        <w:tc>
          <w:tcPr>
            <w:tcW w:w="982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6F2" w:rsidRPr="00711774" w:rsidRDefault="008F66F2" w:rsidP="008F66F2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Раздел I. Вводное занятие (2 часа)</w:t>
            </w:r>
          </w:p>
        </w:tc>
      </w:tr>
      <w:tr w:rsidR="00E778B0" w:rsidRPr="00711774" w:rsidTr="00C9005A">
        <w:tblPrEx>
          <w:tblCellSpacing w:w="-8" w:type="dxa"/>
        </w:tblPrEx>
        <w:trPr>
          <w:trHeight w:val="1956"/>
          <w:tblCellSpacing w:w="-8" w:type="dxa"/>
        </w:trPr>
        <w:tc>
          <w:tcPr>
            <w:tcW w:w="22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Обследование детей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AC2C5E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</w:rPr>
            </w:pPr>
            <w:r w:rsidRPr="00AC2C5E">
              <w:rPr>
                <w:rFonts w:ascii="Times New Roman" w:hAnsi="Times New Roman" w:cs="Times New Roman"/>
                <w:b/>
              </w:rPr>
              <w:t>1-2 неделя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D6726B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«Четвёртый лишний», «Прочитай и перескажи», «Прослушай ряд сло</w:t>
            </w:r>
            <w:r>
              <w:rPr>
                <w:rFonts w:ascii="Times New Roman" w:hAnsi="Times New Roman" w:cs="Times New Roman"/>
              </w:rPr>
              <w:t>в и составь предложение»</w:t>
            </w:r>
          </w:p>
        </w:tc>
        <w:tc>
          <w:tcPr>
            <w:tcW w:w="32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Карточки-задания, карандаши, ручки, предметные картинки</w:t>
            </w:r>
          </w:p>
        </w:tc>
      </w:tr>
      <w:tr w:rsidR="008F66F2" w:rsidRPr="00711774" w:rsidTr="00E778B0">
        <w:tblPrEx>
          <w:tblCellSpacing w:w="-8" w:type="dxa"/>
        </w:tblPrEx>
        <w:trPr>
          <w:gridAfter w:val="1"/>
          <w:wAfter w:w="19" w:type="dxa"/>
          <w:trHeight w:val="342"/>
          <w:tblCellSpacing w:w="-8" w:type="dxa"/>
        </w:trPr>
        <w:tc>
          <w:tcPr>
            <w:tcW w:w="982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6F2" w:rsidRPr="00711774" w:rsidRDefault="008F66F2" w:rsidP="008F66F2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Раздел II. Развитие в</w:t>
            </w:r>
            <w:r w:rsidR="00D6726B">
              <w:rPr>
                <w:rFonts w:ascii="Times New Roman" w:hAnsi="Times New Roman" w:cs="Times New Roman"/>
                <w:b/>
                <w:bCs/>
                <w:i/>
                <w:iCs/>
              </w:rPr>
              <w:t>осприятия, воображения (4 часа</w:t>
            </w: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)</w:t>
            </w:r>
          </w:p>
        </w:tc>
      </w:tr>
    </w:tbl>
    <w:p w:rsidR="008F66F2" w:rsidRPr="00711774" w:rsidRDefault="008F66F2" w:rsidP="008F66F2">
      <w:pPr>
        <w:pStyle w:val="ParagraphStyle"/>
        <w:spacing w:after="60"/>
        <w:rPr>
          <w:rFonts w:ascii="Times New Roman" w:hAnsi="Times New Roman" w:cs="Times New Roman"/>
          <w:i/>
          <w:iCs/>
        </w:rPr>
      </w:pPr>
    </w:p>
    <w:tbl>
      <w:tblPr>
        <w:tblW w:w="9782" w:type="dxa"/>
        <w:tblCellSpacing w:w="-8" w:type="dxa"/>
        <w:tblInd w:w="-224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269"/>
        <w:gridCol w:w="567"/>
        <w:gridCol w:w="992"/>
        <w:gridCol w:w="2552"/>
        <w:gridCol w:w="3402"/>
      </w:tblGrid>
      <w:tr w:rsidR="00E778B0" w:rsidRPr="00711774" w:rsidTr="00287F2B">
        <w:trPr>
          <w:trHeight w:val="903"/>
          <w:tblCellSpacing w:w="-8" w:type="dxa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Ориентировка на плоскости. Найди выход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AC2C5E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</w:rPr>
            </w:pPr>
            <w:r w:rsidRPr="00AC2C5E">
              <w:rPr>
                <w:rFonts w:ascii="Times New Roman" w:hAnsi="Times New Roman" w:cs="Times New Roman"/>
                <w:b/>
              </w:rPr>
              <w:t>3 неделя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«Реши головоломку», «Найди выход»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Ручки. Предметные картинки</w:t>
            </w:r>
          </w:p>
        </w:tc>
      </w:tr>
      <w:tr w:rsidR="00E778B0" w:rsidRPr="00711774" w:rsidTr="00287F2B">
        <w:trPr>
          <w:trHeight w:val="1740"/>
          <w:tblCellSpacing w:w="-8" w:type="dxa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 xml:space="preserve">Ориентировка во времени. Раньше – позже 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AC2C5E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</w:rPr>
            </w:pPr>
            <w:r w:rsidRPr="00AC2C5E">
              <w:rPr>
                <w:rFonts w:ascii="Times New Roman" w:hAnsi="Times New Roman" w:cs="Times New Roman"/>
                <w:b/>
              </w:rPr>
              <w:t>4 неделя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«Нарисуй по памяти», «Определи закономерность и продолжи узор»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Карточки с записанным планом действий. Плакат с нарисованными геометрическими фигурами. Рисунки «Прорастание цветка, лука»</w:t>
            </w:r>
          </w:p>
        </w:tc>
      </w:tr>
      <w:tr w:rsidR="00E778B0" w:rsidRPr="00711774" w:rsidTr="00287F2B">
        <w:trPr>
          <w:trHeight w:val="2048"/>
          <w:tblCellSpacing w:w="-8" w:type="dxa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Зрительное восприятие. Игры с рисунками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 неделя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«Составь картинку», «Нарисуй и раскрась»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Конверты с разрезанным яблоком, грушей, шаром, вишней. Плакат с нарисованными пунктирными линиями. Наборы цветных карандашей. Рабочие тетради. Ручки</w:t>
            </w:r>
          </w:p>
        </w:tc>
      </w:tr>
      <w:tr w:rsidR="00E778B0" w:rsidRPr="00711774" w:rsidTr="00287F2B">
        <w:trPr>
          <w:trHeight w:val="881"/>
          <w:tblCellSpacing w:w="-8" w:type="dxa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Зрительное восприятие. Восприятие изображений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 неделя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«Найди одинаковые рисунки», «Найди ошибки»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Ручки. Картинка с ошибками</w:t>
            </w:r>
          </w:p>
        </w:tc>
      </w:tr>
    </w:tbl>
    <w:p w:rsidR="008F66F2" w:rsidRPr="00711774" w:rsidRDefault="008F66F2" w:rsidP="00571635">
      <w:pPr>
        <w:pStyle w:val="ParagraphStyle"/>
        <w:spacing w:after="60"/>
        <w:rPr>
          <w:rFonts w:ascii="Times New Roman" w:hAnsi="Times New Roman" w:cs="Times New Roman"/>
          <w:i/>
          <w:iCs/>
        </w:rPr>
      </w:pPr>
      <w:r w:rsidRPr="00711774">
        <w:rPr>
          <w:rFonts w:ascii="Times New Roman" w:hAnsi="Times New Roman" w:cs="Times New Roman"/>
          <w:i/>
          <w:iCs/>
        </w:rPr>
        <w:br w:type="page"/>
      </w:r>
    </w:p>
    <w:tbl>
      <w:tblPr>
        <w:tblpPr w:leftFromText="180" w:rightFromText="180" w:horzAnchor="margin" w:tblpXSpec="center" w:tblpY="-450"/>
        <w:tblW w:w="9416" w:type="dxa"/>
        <w:tblCellSpacing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761"/>
        <w:gridCol w:w="709"/>
        <w:gridCol w:w="992"/>
        <w:gridCol w:w="2552"/>
        <w:gridCol w:w="3402"/>
      </w:tblGrid>
      <w:tr w:rsidR="008F66F2" w:rsidRPr="00711774" w:rsidTr="008F66F2">
        <w:trPr>
          <w:trHeight w:val="336"/>
          <w:tblCellSpacing w:w="-8" w:type="dxa"/>
        </w:trPr>
        <w:tc>
          <w:tcPr>
            <w:tcW w:w="94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6F2" w:rsidRPr="00711774" w:rsidRDefault="008F66F2" w:rsidP="008F66F2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Раздел</w:t>
            </w:r>
            <w:r w:rsidR="00AC2C5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III. Развитие внимания (4 часа</w:t>
            </w: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)</w:t>
            </w:r>
          </w:p>
        </w:tc>
      </w:tr>
      <w:tr w:rsidR="00E778B0" w:rsidRPr="00711774" w:rsidTr="00C9005A">
        <w:trPr>
          <w:trHeight w:val="960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устойчивости внимания. Назови по порядку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 неделя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Игры: «Логический квадрат», «Назови по порядку», «Дружный хлопок»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2 таблицы с числами. Наборы цветных карандашей. Рабочие тетради. Ручки</w:t>
            </w:r>
          </w:p>
        </w:tc>
      </w:tr>
    </w:tbl>
    <w:p w:rsidR="008F66F2" w:rsidRPr="00711774" w:rsidRDefault="008F66F2" w:rsidP="008F66F2">
      <w:pPr>
        <w:pStyle w:val="ParagraphStyle"/>
        <w:spacing w:after="60"/>
        <w:rPr>
          <w:rFonts w:ascii="Times New Roman" w:hAnsi="Times New Roman" w:cs="Times New Roman"/>
          <w:i/>
          <w:iCs/>
        </w:rPr>
      </w:pPr>
    </w:p>
    <w:tbl>
      <w:tblPr>
        <w:tblW w:w="9416" w:type="dxa"/>
        <w:tblCellSpacing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761"/>
        <w:gridCol w:w="86"/>
        <w:gridCol w:w="623"/>
        <w:gridCol w:w="992"/>
        <w:gridCol w:w="63"/>
        <w:gridCol w:w="2489"/>
        <w:gridCol w:w="3402"/>
      </w:tblGrid>
      <w:tr w:rsidR="00E778B0" w:rsidRPr="00711774" w:rsidTr="00C9005A">
        <w:trPr>
          <w:trHeight w:val="919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внимания. Отыщи числа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 неделя</w:t>
            </w:r>
          </w:p>
        </w:tc>
        <w:tc>
          <w:tcPr>
            <w:tcW w:w="2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«Составь слова», «Отыщи числа»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</w:t>
            </w:r>
          </w:p>
        </w:tc>
      </w:tr>
      <w:tr w:rsidR="00E778B0" w:rsidRPr="00711774" w:rsidTr="00C9005A">
        <w:trPr>
          <w:trHeight w:val="919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внимание. Преврати в квадрат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 неделя</w:t>
            </w:r>
          </w:p>
        </w:tc>
        <w:tc>
          <w:tcPr>
            <w:tcW w:w="2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«Преврати в квадрат», «Запретное движение»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Ручки. Двухцветная таблица Шульте</w:t>
            </w:r>
          </w:p>
        </w:tc>
      </w:tr>
      <w:tr w:rsidR="00E778B0" w:rsidRPr="00711774" w:rsidTr="00C9005A">
        <w:trPr>
          <w:trHeight w:val="1216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Формирование зрительного внимания. Животные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 неделя</w:t>
            </w:r>
          </w:p>
        </w:tc>
        <w:tc>
          <w:tcPr>
            <w:tcW w:w="2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«Кто лишний», «Лабиринт», «Что пропало?», «Запомни и напиши»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Ручки. Картинки с изображением животных</w:t>
            </w:r>
          </w:p>
        </w:tc>
      </w:tr>
      <w:tr w:rsidR="008F66F2" w:rsidRPr="00711774" w:rsidTr="008F66F2">
        <w:trPr>
          <w:trHeight w:val="322"/>
          <w:tblCellSpacing w:w="-8" w:type="dxa"/>
        </w:trPr>
        <w:tc>
          <w:tcPr>
            <w:tcW w:w="94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6F2" w:rsidRPr="00711774" w:rsidRDefault="008F66F2" w:rsidP="008F66F2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Раз</w:t>
            </w:r>
            <w:r w:rsidR="00AC2C5E">
              <w:rPr>
                <w:rFonts w:ascii="Times New Roman" w:hAnsi="Times New Roman" w:cs="Times New Roman"/>
                <w:b/>
                <w:bCs/>
                <w:i/>
                <w:iCs/>
              </w:rPr>
              <w:t>дел IV. Развитие памяти (4 часа</w:t>
            </w: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)</w:t>
            </w:r>
          </w:p>
        </w:tc>
      </w:tr>
      <w:tr w:rsidR="00E778B0" w:rsidRPr="00711774" w:rsidTr="00C9005A">
        <w:trPr>
          <w:trHeight w:val="1086"/>
          <w:tblCellSpacing w:w="-8" w:type="dxa"/>
        </w:trPr>
        <w:tc>
          <w:tcPr>
            <w:tcW w:w="1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Память опосредованная. Внутренний план действий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11неделя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«Совмести фигуры», «Запомни фигуры», «Замри»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</w:t>
            </w:r>
          </w:p>
        </w:tc>
      </w:tr>
      <w:tr w:rsidR="00E778B0" w:rsidRPr="00711774" w:rsidTr="00C9005A">
        <w:trPr>
          <w:trHeight w:val="804"/>
          <w:tblCellSpacing w:w="-8" w:type="dxa"/>
        </w:trPr>
        <w:tc>
          <w:tcPr>
            <w:tcW w:w="1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Память логическая. Объедини слова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 неделя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«Соседнее через одно», «Объед</w:t>
            </w:r>
            <w:r>
              <w:rPr>
                <w:rFonts w:ascii="Times New Roman" w:hAnsi="Times New Roman" w:cs="Times New Roman"/>
              </w:rPr>
              <w:t>ини слова», «В</w:t>
            </w:r>
            <w:r w:rsidRPr="00711774">
              <w:rPr>
                <w:rFonts w:ascii="Times New Roman" w:hAnsi="Times New Roman" w:cs="Times New Roman"/>
              </w:rPr>
              <w:t>ырежи фигурки»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Ручки. Ножницы. Трафареты</w:t>
            </w:r>
          </w:p>
        </w:tc>
      </w:tr>
      <w:tr w:rsidR="00E778B0" w:rsidRPr="00711774" w:rsidTr="00C9005A">
        <w:trPr>
          <w:trHeight w:val="804"/>
          <w:tblCellSpacing w:w="-8" w:type="dxa"/>
        </w:trPr>
        <w:tc>
          <w:tcPr>
            <w:tcW w:w="1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Игры со словами и предметами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 неделя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«Запомни цепочки слов», «Кто самый внимательный»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Ручки. Банка. Стакан. Таблички с парами слов</w:t>
            </w:r>
          </w:p>
        </w:tc>
      </w:tr>
      <w:tr w:rsidR="00E778B0" w:rsidRPr="00711774" w:rsidTr="00C9005A">
        <w:trPr>
          <w:trHeight w:val="1347"/>
          <w:tblCellSpacing w:w="-8" w:type="dxa"/>
        </w:trPr>
        <w:tc>
          <w:tcPr>
            <w:tcW w:w="1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Развитие словесно-логической памяти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 неделя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«Запомни пары слов», «Отхлопай ритм»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Наборы цветных карандашей. Рабочие тетради. Ручки. Таблички с парами слов. Карточки с названиями овощей, фруктов</w:t>
            </w:r>
          </w:p>
        </w:tc>
      </w:tr>
      <w:tr w:rsidR="008F66F2" w:rsidRPr="00711774" w:rsidTr="008F66F2">
        <w:trPr>
          <w:trHeight w:val="260"/>
          <w:tblCellSpacing w:w="-8" w:type="dxa"/>
        </w:trPr>
        <w:tc>
          <w:tcPr>
            <w:tcW w:w="94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6F2" w:rsidRPr="00711774" w:rsidRDefault="008F66F2" w:rsidP="008F66F2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Раздел V. Развитие аналитико-син</w:t>
            </w:r>
            <w:r w:rsidR="00B622A2">
              <w:rPr>
                <w:rFonts w:ascii="Times New Roman" w:hAnsi="Times New Roman" w:cs="Times New Roman"/>
                <w:b/>
                <w:bCs/>
                <w:i/>
                <w:iCs/>
              </w:rPr>
              <w:t>тетической деятельности (14 часов</w:t>
            </w: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)</w:t>
            </w:r>
          </w:p>
        </w:tc>
      </w:tr>
      <w:tr w:rsidR="00E778B0" w:rsidRPr="00711774" w:rsidTr="00C9005A">
        <w:trPr>
          <w:trHeight w:val="1334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Составление целого по его части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 неделя</w:t>
            </w:r>
          </w:p>
        </w:tc>
        <w:tc>
          <w:tcPr>
            <w:tcW w:w="2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«Установи закономерность», «Составь квадрат»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Карточка с изображением контура ветки винограда. Рабочие тетради. Цветные карандаши. Ручки</w:t>
            </w:r>
          </w:p>
        </w:tc>
      </w:tr>
      <w:tr w:rsidR="00E778B0" w:rsidRPr="00711774" w:rsidTr="00C9005A">
        <w:trPr>
          <w:trHeight w:val="2015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lastRenderedPageBreak/>
              <w:t>Выделение существенных и второстепенных признаков объекта. Игры с предметами и рисунками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 неделя</w:t>
            </w:r>
          </w:p>
        </w:tc>
        <w:tc>
          <w:tcPr>
            <w:tcW w:w="2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«Четвёртый лишний», «Придумай различные названия предмету», «Найди ошибки»</w:t>
            </w:r>
          </w:p>
        </w:tc>
        <w:tc>
          <w:tcPr>
            <w:tcW w:w="3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Карточки с картинками. Картинка «Нелепица». Рабочие тетради. Цветные карандаши. Ручки</w:t>
            </w:r>
          </w:p>
        </w:tc>
      </w:tr>
    </w:tbl>
    <w:p w:rsidR="008F66F2" w:rsidRPr="00711774" w:rsidRDefault="008F66F2" w:rsidP="008F66F2">
      <w:pPr>
        <w:pStyle w:val="ParagraphStyle"/>
        <w:spacing w:after="60"/>
        <w:rPr>
          <w:rFonts w:ascii="Times New Roman" w:hAnsi="Times New Roman" w:cs="Times New Roman"/>
          <w:i/>
          <w:iCs/>
        </w:rPr>
      </w:pPr>
    </w:p>
    <w:tbl>
      <w:tblPr>
        <w:tblW w:w="9416" w:type="dxa"/>
        <w:tblCellSpacing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761"/>
        <w:gridCol w:w="709"/>
        <w:gridCol w:w="992"/>
        <w:gridCol w:w="3119"/>
        <w:gridCol w:w="2835"/>
      </w:tblGrid>
      <w:tr w:rsidR="00E778B0" w:rsidRPr="00711774" w:rsidTr="00C9005A">
        <w:trPr>
          <w:trHeight w:val="1313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Установление причинно-следственных связей между объектами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 неделя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«Сравни два предмета», «Неправильные тени», «Какие слова здесь спрятались?»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Картинки с изображением дома, кувшинов. Рабочие тетради. Цветные карандаши. 2 ручки с красным и синим колпачками</w:t>
            </w:r>
          </w:p>
        </w:tc>
      </w:tr>
      <w:tr w:rsidR="00E778B0" w:rsidRPr="00711774" w:rsidTr="00C9005A">
        <w:trPr>
          <w:trHeight w:val="991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Выделение существенных связей и отношений в тексте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 неделя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«Выдели предмет», «Реши задачу»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Цветные карандаши. Ручки</w:t>
            </w:r>
          </w:p>
        </w:tc>
      </w:tr>
      <w:tr w:rsidR="00E778B0" w:rsidRPr="00711774" w:rsidTr="00C9005A">
        <w:trPr>
          <w:trHeight w:val="1313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Формирование умений выделять в тексте существенное, главное. Весна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 неделя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«Исключи лишнее слово», «Дополни предложения». «Правильно – неправильно»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Цветные карандаши. Ручки. Тексты загадок. Кроссворд</w:t>
            </w:r>
          </w:p>
        </w:tc>
      </w:tr>
      <w:tr w:rsidR="00E778B0" w:rsidRPr="00711774" w:rsidTr="00C9005A">
        <w:trPr>
          <w:trHeight w:val="1338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Родовые и видовые понятия. Животные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 неделя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«Подбери пары картинок», «Поставь картинки по порядку», «Установи закономерность»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Цветные карандаши. Ручки. Картинки с изображением животных</w:t>
            </w:r>
          </w:p>
        </w:tc>
      </w:tr>
      <w:tr w:rsidR="00E778B0" w:rsidRPr="00711774" w:rsidTr="00C9005A">
        <w:trPr>
          <w:trHeight w:val="991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Формирование умений находить закономер-ности. Цепочки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 неделя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«Выведи правило», «Реши цепочку»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Цветные карандаши. Ручки. Цветовые и числовые цепочки</w:t>
            </w:r>
          </w:p>
        </w:tc>
      </w:tr>
      <w:tr w:rsidR="00E778B0" w:rsidRPr="00711774" w:rsidTr="00C9005A">
        <w:trPr>
          <w:trHeight w:val="668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Решение задач-шуток, головоломок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 неделя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«Кто быстрее и правильнее», «Реши задачу»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Цветные карандаши. Ручки</w:t>
            </w:r>
          </w:p>
        </w:tc>
      </w:tr>
      <w:tr w:rsidR="00E778B0" w:rsidRPr="00711774" w:rsidTr="00C9005A">
        <w:trPr>
          <w:trHeight w:val="991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Нахождение закономерности. Пустые клеточки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23 неделя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«Девятиклеточный квадрат», «Заполни самостоятельно»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Цветные карандаши. Ручки</w:t>
            </w:r>
          </w:p>
        </w:tc>
      </w:tr>
      <w:tr w:rsidR="00E778B0" w:rsidRPr="00711774" w:rsidTr="00C9005A">
        <w:trPr>
          <w:trHeight w:val="991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Магический квадрат. Правило магического квадрата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 неделя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Игра «Магический квадрат»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78B0" w:rsidRPr="00711774" w:rsidRDefault="00E778B0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Цветные карандаши. Ручки</w:t>
            </w:r>
          </w:p>
        </w:tc>
      </w:tr>
    </w:tbl>
    <w:tbl>
      <w:tblPr>
        <w:tblpPr w:leftFromText="180" w:rightFromText="180" w:vertAnchor="text" w:horzAnchor="margin" w:tblpY="1"/>
        <w:tblW w:w="9416" w:type="dxa"/>
        <w:tblCellSpacing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761"/>
        <w:gridCol w:w="23"/>
        <w:gridCol w:w="686"/>
        <w:gridCol w:w="930"/>
        <w:gridCol w:w="62"/>
        <w:gridCol w:w="3119"/>
        <w:gridCol w:w="2835"/>
      </w:tblGrid>
      <w:tr w:rsidR="00C9005A" w:rsidRPr="00711774" w:rsidTr="00C9005A">
        <w:trPr>
          <w:trHeight w:val="722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lastRenderedPageBreak/>
              <w:t>Нетрадиционные задачи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 неделя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«Запиши числа», «Составные части задачи»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Цветные карандаши. Ручки</w:t>
            </w:r>
          </w:p>
        </w:tc>
      </w:tr>
      <w:tr w:rsidR="00C9005A" w:rsidRPr="00711774" w:rsidTr="00C9005A">
        <w:trPr>
          <w:trHeight w:val="1419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Обучение решению нетрадиционных задач построением схемы рисунка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 неделя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«Найди закономерность и поставь число», «Окажи помощь»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Цветные карандаши. Ручки</w:t>
            </w:r>
          </w:p>
        </w:tc>
      </w:tr>
      <w:tr w:rsidR="00C9005A" w:rsidRPr="00711774" w:rsidTr="00C9005A">
        <w:trPr>
          <w:trHeight w:val="696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Решение нетрадиционных задач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 неделя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«Сравни числа», «Чей ход»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Рабочие тетради. Карандаши. Ручки. Счётные палочки</w:t>
            </w:r>
          </w:p>
        </w:tc>
      </w:tr>
      <w:tr w:rsidR="00C9005A" w:rsidRPr="00711774" w:rsidTr="00C9005A">
        <w:trPr>
          <w:trHeight w:val="1071"/>
          <w:tblCellSpacing w:w="-8" w:type="dxa"/>
        </w:trPr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Проверочная работа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 неделя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Упражнения: «Раскрась цепочку по образцу», «Заполни квадрат», «реши задачу», «Догадайся»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Карточки-задания. Ручки. Карандаши</w:t>
            </w:r>
          </w:p>
        </w:tc>
      </w:tr>
      <w:tr w:rsidR="008F66F2" w:rsidRPr="00711774" w:rsidTr="008F66F2">
        <w:trPr>
          <w:trHeight w:val="375"/>
          <w:tblCellSpacing w:w="-8" w:type="dxa"/>
        </w:trPr>
        <w:tc>
          <w:tcPr>
            <w:tcW w:w="94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6F2" w:rsidRPr="00711774" w:rsidRDefault="008F66F2" w:rsidP="008F66F2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Раздел VI. Развитие л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ичн</w:t>
            </w:r>
            <w:r w:rsidR="00B622A2">
              <w:rPr>
                <w:rFonts w:ascii="Times New Roman" w:hAnsi="Times New Roman" w:cs="Times New Roman"/>
                <w:b/>
                <w:bCs/>
                <w:i/>
                <w:iCs/>
              </w:rPr>
              <w:t>остно-мотивационной сферы (4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часа)</w:t>
            </w:r>
          </w:p>
        </w:tc>
      </w:tr>
      <w:tr w:rsidR="00C9005A" w:rsidRPr="00711774" w:rsidTr="00C9005A">
        <w:trPr>
          <w:trHeight w:val="1419"/>
          <w:tblCellSpacing w:w="-8" w:type="dxa"/>
        </w:trPr>
        <w:tc>
          <w:tcPr>
            <w:tcW w:w="1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Знакомство с понятием «настроение»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29 неделя</w:t>
            </w:r>
          </w:p>
        </w:tc>
        <w:tc>
          <w:tcPr>
            <w:tcW w:w="31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Задания: «Прочитай рассказ», «Учим правило»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Плакат «Три настроения», карточка с текстом рассказа. Солёное тесто (пластилин, глина)</w:t>
            </w:r>
          </w:p>
        </w:tc>
      </w:tr>
      <w:tr w:rsidR="00C9005A" w:rsidRPr="00711774" w:rsidTr="00C9005A">
        <w:trPr>
          <w:trHeight w:val="1071"/>
          <w:tblCellSpacing w:w="-8" w:type="dxa"/>
        </w:trPr>
        <w:tc>
          <w:tcPr>
            <w:tcW w:w="1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Эмоция «радость, удивлени»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 неделя</w:t>
            </w:r>
          </w:p>
        </w:tc>
        <w:tc>
          <w:tcPr>
            <w:tcW w:w="31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Сравниваем эмоции «радость» и «удивление»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 с изображением эмоций.</w:t>
            </w:r>
            <w:r w:rsidRPr="00711774">
              <w:rPr>
                <w:rFonts w:ascii="Times New Roman" w:hAnsi="Times New Roman" w:cs="Times New Roman"/>
              </w:rPr>
              <w:t xml:space="preserve"> «Положительные и отрицательные мысли»</w:t>
            </w:r>
          </w:p>
        </w:tc>
      </w:tr>
      <w:tr w:rsidR="00C9005A" w:rsidRPr="00711774" w:rsidTr="00C9005A">
        <w:trPr>
          <w:trHeight w:val="1071"/>
          <w:tblCellSpacing w:w="-8" w:type="dxa"/>
        </w:trPr>
        <w:tc>
          <w:tcPr>
            <w:tcW w:w="1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Эмоция «печаль, страх»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Center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31 неделя</w:t>
            </w:r>
          </w:p>
        </w:tc>
        <w:tc>
          <w:tcPr>
            <w:tcW w:w="31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Сравниваем эмоции «страх» и «печаль»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 с изображением эмоций.</w:t>
            </w:r>
            <w:r w:rsidRPr="00711774">
              <w:rPr>
                <w:rFonts w:ascii="Times New Roman" w:hAnsi="Times New Roman" w:cs="Times New Roman"/>
              </w:rPr>
              <w:t xml:space="preserve"> «Положительные и отрицательные мысли»</w:t>
            </w:r>
          </w:p>
        </w:tc>
      </w:tr>
      <w:tr w:rsidR="00C9005A" w:rsidRPr="00711774" w:rsidTr="00C9005A">
        <w:trPr>
          <w:trHeight w:val="1071"/>
          <w:tblCellSpacing w:w="-8" w:type="dxa"/>
        </w:trPr>
        <w:tc>
          <w:tcPr>
            <w:tcW w:w="18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Различение эмоциональных ощущений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Centere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32 неделя</w:t>
            </w:r>
          </w:p>
        </w:tc>
        <w:tc>
          <w:tcPr>
            <w:tcW w:w="31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Этюд «Мысли и настроение»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Плакат «Три настроения», «Положительные и отрицательные мысли»</w:t>
            </w:r>
          </w:p>
        </w:tc>
      </w:tr>
    </w:tbl>
    <w:p w:rsidR="008F66F2" w:rsidRDefault="008F66F2" w:rsidP="008F66F2">
      <w:pPr>
        <w:pStyle w:val="ParagraphStyle"/>
        <w:spacing w:after="60"/>
        <w:rPr>
          <w:rFonts w:ascii="Times New Roman" w:hAnsi="Times New Roman" w:cs="Times New Roman"/>
          <w:i/>
          <w:iCs/>
        </w:rPr>
      </w:pPr>
    </w:p>
    <w:tbl>
      <w:tblPr>
        <w:tblpPr w:leftFromText="180" w:rightFromText="180" w:vertAnchor="text" w:horzAnchor="page" w:tblpX="1639" w:tblpY="182"/>
        <w:tblW w:w="9498" w:type="dxa"/>
        <w:tblCellSpacing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862"/>
        <w:gridCol w:w="750"/>
        <w:gridCol w:w="951"/>
        <w:gridCol w:w="3018"/>
        <w:gridCol w:w="2917"/>
      </w:tblGrid>
      <w:tr w:rsidR="008F66F2" w:rsidRPr="00711774" w:rsidTr="008F66F2">
        <w:trPr>
          <w:tblCellSpacing w:w="-8" w:type="dxa"/>
        </w:trPr>
        <w:tc>
          <w:tcPr>
            <w:tcW w:w="95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6F2" w:rsidRPr="00711774" w:rsidRDefault="008F66F2" w:rsidP="008F66F2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11774">
              <w:rPr>
                <w:rFonts w:ascii="Times New Roman" w:hAnsi="Times New Roman" w:cs="Times New Roman"/>
                <w:b/>
                <w:bCs/>
                <w:i/>
                <w:iCs/>
              </w:rPr>
              <w:t>Раздел VII. Итоговое занятие (2 часа)</w:t>
            </w:r>
          </w:p>
        </w:tc>
      </w:tr>
      <w:tr w:rsidR="00C9005A" w:rsidRPr="00711774" w:rsidTr="00C9005A">
        <w:trPr>
          <w:tblCellSpacing w:w="-8" w:type="dxa"/>
        </w:trPr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Проверочная работа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 неделя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Упражнения, игры, тесты</w:t>
            </w:r>
          </w:p>
        </w:tc>
        <w:tc>
          <w:tcPr>
            <w:tcW w:w="2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Карточки-задания. Карандаши. Ручки</w:t>
            </w:r>
          </w:p>
        </w:tc>
      </w:tr>
      <w:tr w:rsidR="00C9005A" w:rsidRPr="00711774" w:rsidTr="00C9005A">
        <w:trPr>
          <w:tblCellSpacing w:w="-8" w:type="dxa"/>
        </w:trPr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Комплексное итоговое занятие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Centered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34 неделя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Сюжетно-ролевая игра «День рождения»</w:t>
            </w:r>
          </w:p>
        </w:tc>
        <w:tc>
          <w:tcPr>
            <w:tcW w:w="2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9005A" w:rsidRPr="00711774" w:rsidRDefault="00C9005A" w:rsidP="008F66F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711774">
              <w:rPr>
                <w:rFonts w:ascii="Times New Roman" w:hAnsi="Times New Roman" w:cs="Times New Roman"/>
              </w:rPr>
              <w:t>Карточки-задания. Карандаши. Ручки</w:t>
            </w:r>
          </w:p>
        </w:tc>
      </w:tr>
    </w:tbl>
    <w:p w:rsidR="00723C02" w:rsidRDefault="00723C02" w:rsidP="005F38E6">
      <w:pPr>
        <w:suppressAutoHyphens w:val="0"/>
        <w:spacing w:after="0" w:line="360" w:lineRule="auto"/>
        <w:rPr>
          <w:rFonts w:ascii="Times New Roman" w:eastAsiaTheme="minorEastAsia" w:hAnsi="Times New Roman" w:cs="Times New Roman"/>
          <w:i/>
          <w:iCs/>
          <w:color w:val="auto"/>
          <w:kern w:val="0"/>
          <w:sz w:val="24"/>
          <w:szCs w:val="24"/>
          <w:lang w:eastAsia="ru-RU"/>
        </w:rPr>
      </w:pPr>
    </w:p>
    <w:p w:rsidR="00571635" w:rsidRPr="0090557C" w:rsidRDefault="00571635" w:rsidP="005F38E6">
      <w:pPr>
        <w:suppressAutoHyphens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0A3D" w:rsidRDefault="007C0A3D" w:rsidP="00C15839">
      <w:pPr>
        <w:suppressAutoHyphens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70605" w:rsidRPr="00770605" w:rsidRDefault="00770605" w:rsidP="00770605">
      <w:pPr>
        <w:suppressAutoHyphens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eastAsia="ru-RU"/>
        </w:rPr>
        <w:lastRenderedPageBreak/>
        <w:t>МАТЕРИАЛЬНО-ТЕХНИЧЕСКОЕ ОБЕСПЕЧЕНИЕ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- учебные столы; 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- доска большая универсальная (с возможностью магнитного крепления); 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- персональный компьютер, большой монитор; </w:t>
      </w:r>
    </w:p>
    <w:p w:rsidR="00770605" w:rsidRPr="00770605" w:rsidRDefault="004D0AB0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предметы   для   нанизыван</w:t>
      </w:r>
      <w:r w:rsidR="00770605"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ия   на   стержень, шнур, нить (кольца, шары, бусины, пирамидки);   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звучащие   предметы   для   встряхивания;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 предметы   для   сжимания (мячи   различной̆   фактуры, разного   диаметра);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-  вставления (стаканчики одинаковой̆ величины); 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- различные   по форме, величине, цвету   наборы   материала (пуговицы, ракушки, шишки, засушенные листья); 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наборы   предм</w:t>
      </w:r>
      <w:r w:rsidR="003454F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етов для занятий (типа «Дары Фрёбеля</w:t>
      </w: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», Монтессори-материал и др.); 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- пазлы, (из   2-х, 3-х, 4-х частей̆ (до   10); 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- мозаики; 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пи</w:t>
      </w:r>
      <w:r w:rsidR="003454F7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ктограммы   с   изображениями </w:t>
      </w: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занятий моментов и др. событий; 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волшебные мешочки (наполняемость по мере изучения новой темы);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лото ассоциации;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деревянные конструкторы;</w:t>
      </w:r>
    </w:p>
    <w:p w:rsidR="00770605" w:rsidRPr="00770605" w:rsidRDefault="003454F7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шнуровка: овощи, посуда, времена г</w:t>
      </w:r>
      <w:r w:rsidR="00770605"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ода;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счетные палочки, образцы для выкладывания счетных палочек;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обводка по точкам;</w:t>
      </w:r>
    </w:p>
    <w:p w:rsidR="00770605" w:rsidRPr="00770605" w:rsidRDefault="00865ECF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трафареты</w:t>
      </w:r>
      <w:r w:rsidR="00770605"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;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мягкие пазлы вкладыши (домики, животные, геометрические фигуры);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мягкая основа для мозаики:</w:t>
      </w:r>
    </w:p>
    <w:p w:rsidR="00770605" w:rsidRPr="00770605" w:rsidRDefault="00770605" w:rsidP="00770605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 w:rsidRPr="00770605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прищепки, основы для прищепок;</w:t>
      </w:r>
    </w:p>
    <w:p w:rsidR="00AF56F0" w:rsidRDefault="00865ECF" w:rsidP="00AF56F0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- педагогическая песочница</w:t>
      </w:r>
      <w:r w:rsidR="00AF56F0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.</w:t>
      </w:r>
    </w:p>
    <w:p w:rsidR="00AF56F0" w:rsidRDefault="00AF56F0" w:rsidP="00AF56F0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</w:p>
    <w:p w:rsidR="00AF56F0" w:rsidRDefault="00AF56F0" w:rsidP="00AF56F0">
      <w:p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</w:p>
    <w:p w:rsidR="00770605" w:rsidRDefault="00770605" w:rsidP="008F572D">
      <w:pPr>
        <w:suppressAutoHyphens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  <w:r w:rsidRPr="00770605">
        <w:rPr>
          <w:rFonts w:ascii="Times New Roman" w:eastAsiaTheme="minorHAnsi" w:hAnsi="Times New Roman" w:cs="Times New Roman"/>
          <w:b/>
          <w:bCs/>
          <w:color w:val="auto"/>
          <w:kern w:val="0"/>
          <w:sz w:val="28"/>
          <w:szCs w:val="28"/>
          <w:lang w:eastAsia="en-US"/>
        </w:rPr>
        <w:lastRenderedPageBreak/>
        <w:t>Список литературы.</w:t>
      </w:r>
    </w:p>
    <w:p w:rsidR="003725D3" w:rsidRDefault="003725D3" w:rsidP="008F572D">
      <w:pPr>
        <w:suppressAutoHyphens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</w:p>
    <w:p w:rsidR="003725D3" w:rsidRPr="003725D3" w:rsidRDefault="003725D3" w:rsidP="003725D3">
      <w:pPr>
        <w:pStyle w:val="aa"/>
        <w:numPr>
          <w:ilvl w:val="0"/>
          <w:numId w:val="2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«</w:t>
      </w:r>
      <w:r w:rsidRPr="003725D3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Адаптированная основная образовательная программа для обучающихся с умеренной, тяжелой и глубокой умственной отсталостью (интеллектуальными нарушениями), тяжелыми и множественными нарушениями развития</w:t>
      </w: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 </w:t>
      </w:r>
      <w:r w:rsidRPr="003725D3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(I вариант)</w:t>
      </w:r>
      <w:r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>»</w:t>
      </w:r>
      <w:r w:rsidR="0008524B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  <w:t xml:space="preserve"> </w:t>
      </w:r>
      <w:r w:rsidRPr="00770605"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 xml:space="preserve">2016 г </w:t>
      </w:r>
      <w:r w:rsidR="0008524B"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 xml:space="preserve">                        </w:t>
      </w:r>
      <w:r w:rsidRPr="00770605"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>МБОУ Кутузовская школа – интернат для обучающихся с ограниченными возможностями здоровья</w:t>
      </w:r>
      <w:r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 xml:space="preserve">  </w:t>
      </w:r>
      <w:r w:rsidRPr="00770605"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>Г.о.Домодедово</w:t>
      </w:r>
    </w:p>
    <w:p w:rsidR="003725D3" w:rsidRPr="003725D3" w:rsidRDefault="003725D3" w:rsidP="003725D3">
      <w:pPr>
        <w:pStyle w:val="aa"/>
        <w:suppressAutoHyphens w:val="0"/>
        <w:spacing w:after="0" w:line="360" w:lineRule="auto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</w:p>
    <w:p w:rsidR="003725D3" w:rsidRPr="003725D3" w:rsidRDefault="003725D3" w:rsidP="003725D3">
      <w:pPr>
        <w:pStyle w:val="aa"/>
        <w:numPr>
          <w:ilvl w:val="0"/>
          <w:numId w:val="2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/>
        </w:rPr>
      </w:pPr>
      <w:r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>«</w:t>
      </w:r>
      <w:r w:rsidRPr="00770605"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>Программы образования учащихся с умеренной и тяжелой умственной отсталостью</w:t>
      </w:r>
      <w:r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>»</w:t>
      </w:r>
      <w:r w:rsidRPr="003725D3"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770605"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>2012</w:t>
      </w:r>
      <w:r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 xml:space="preserve"> г </w:t>
      </w:r>
      <w:r w:rsidRPr="00770605"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>Л. Б. Баряева</w:t>
      </w:r>
      <w:r w:rsidRPr="003725D3"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 xml:space="preserve"> </w:t>
      </w:r>
      <w:r w:rsidRPr="00770605"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  <w:t>М. «Просвещение»</w:t>
      </w:r>
    </w:p>
    <w:p w:rsidR="00770605" w:rsidRPr="00770605" w:rsidRDefault="00770605" w:rsidP="00770605">
      <w:pPr>
        <w:suppressAutoHyphens w:val="0"/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</w:pPr>
    </w:p>
    <w:p w:rsidR="00770605" w:rsidRPr="00770605" w:rsidRDefault="00770605" w:rsidP="00770605">
      <w:pPr>
        <w:suppressAutoHyphens w:val="0"/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</w:pPr>
    </w:p>
    <w:p w:rsidR="00770605" w:rsidRPr="00770605" w:rsidRDefault="00770605" w:rsidP="00770605">
      <w:pPr>
        <w:suppressAutoHyphens w:val="0"/>
        <w:snapToGrid w:val="0"/>
        <w:jc w:val="both"/>
        <w:rPr>
          <w:rFonts w:ascii="Times New Roman" w:eastAsiaTheme="minorHAnsi" w:hAnsi="Times New Roman" w:cs="Times New Roman"/>
          <w:color w:val="auto"/>
          <w:kern w:val="0"/>
          <w:sz w:val="28"/>
          <w:szCs w:val="28"/>
          <w:lang w:eastAsia="en-US"/>
        </w:rPr>
      </w:pPr>
    </w:p>
    <w:p w:rsidR="00770605" w:rsidRPr="00770605" w:rsidRDefault="00770605" w:rsidP="00770605">
      <w:pPr>
        <w:suppressAutoHyphens w:val="0"/>
        <w:rPr>
          <w:rFonts w:asciiTheme="minorHAnsi" w:eastAsiaTheme="minorHAnsi" w:hAnsiTheme="minorHAnsi" w:cstheme="minorBidi"/>
          <w:color w:val="auto"/>
          <w:kern w:val="0"/>
          <w:lang w:eastAsia="en-US"/>
        </w:rPr>
      </w:pPr>
    </w:p>
    <w:p w:rsidR="00A67367" w:rsidRPr="008F66F2" w:rsidRDefault="00A67367" w:rsidP="008F66F2">
      <w:pPr>
        <w:suppressAutoHyphens w:val="0"/>
        <w:spacing w:line="360" w:lineRule="auto"/>
        <w:jc w:val="both"/>
        <w:rPr>
          <w:rFonts w:ascii="Times New Roman" w:eastAsia="Calibri" w:hAnsi="Times New Roman" w:cs="Times New Roman"/>
          <w:b/>
          <w:bCs/>
          <w:color w:val="auto"/>
          <w:kern w:val="0"/>
          <w:sz w:val="28"/>
          <w:szCs w:val="28"/>
          <w:lang w:eastAsia="en-US"/>
        </w:rPr>
      </w:pPr>
    </w:p>
    <w:sectPr w:rsidR="00A67367" w:rsidRPr="008F66F2" w:rsidSect="001D0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BaskervilleExpOdC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F51372"/>
    <w:multiLevelType w:val="hybridMultilevel"/>
    <w:tmpl w:val="30C69E88"/>
    <w:lvl w:ilvl="0" w:tplc="039841D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9845C2"/>
    <w:multiLevelType w:val="hybridMultilevel"/>
    <w:tmpl w:val="F60E29F8"/>
    <w:lvl w:ilvl="0" w:tplc="E316511E">
      <w:start w:val="1"/>
      <w:numFmt w:val="decimal"/>
      <w:lvlText w:val="%1."/>
      <w:lvlJc w:val="left"/>
      <w:rPr>
        <w:rFonts w:cs="Times New Roman"/>
      </w:rPr>
    </w:lvl>
    <w:lvl w:ilvl="1" w:tplc="5C42D3D0">
      <w:start w:val="1"/>
      <w:numFmt w:val="bullet"/>
      <w:lvlText w:val=""/>
      <w:lvlJc w:val="left"/>
    </w:lvl>
    <w:lvl w:ilvl="2" w:tplc="5E5C57E6">
      <w:start w:val="1"/>
      <w:numFmt w:val="bullet"/>
      <w:lvlText w:val=""/>
      <w:lvlJc w:val="left"/>
    </w:lvl>
    <w:lvl w:ilvl="3" w:tplc="8506D99A">
      <w:start w:val="1"/>
      <w:numFmt w:val="bullet"/>
      <w:lvlText w:val=""/>
      <w:lvlJc w:val="left"/>
    </w:lvl>
    <w:lvl w:ilvl="4" w:tplc="64E07AC0">
      <w:start w:val="1"/>
      <w:numFmt w:val="bullet"/>
      <w:lvlText w:val=""/>
      <w:lvlJc w:val="left"/>
    </w:lvl>
    <w:lvl w:ilvl="5" w:tplc="89343A32">
      <w:start w:val="1"/>
      <w:numFmt w:val="bullet"/>
      <w:lvlText w:val=""/>
      <w:lvlJc w:val="left"/>
    </w:lvl>
    <w:lvl w:ilvl="6" w:tplc="12025610">
      <w:start w:val="1"/>
      <w:numFmt w:val="bullet"/>
      <w:lvlText w:val=""/>
      <w:lvlJc w:val="left"/>
    </w:lvl>
    <w:lvl w:ilvl="7" w:tplc="0552700E">
      <w:start w:val="1"/>
      <w:numFmt w:val="bullet"/>
      <w:lvlText w:val=""/>
      <w:lvlJc w:val="left"/>
    </w:lvl>
    <w:lvl w:ilvl="8" w:tplc="57EEAB38">
      <w:start w:val="1"/>
      <w:numFmt w:val="bullet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E5CB1"/>
    <w:rsid w:val="0008524B"/>
    <w:rsid w:val="00094BB0"/>
    <w:rsid w:val="000B5A45"/>
    <w:rsid w:val="000C0A4A"/>
    <w:rsid w:val="000C5830"/>
    <w:rsid w:val="000C5FB5"/>
    <w:rsid w:val="000F436A"/>
    <w:rsid w:val="00105897"/>
    <w:rsid w:val="00111CD6"/>
    <w:rsid w:val="00132215"/>
    <w:rsid w:val="00143471"/>
    <w:rsid w:val="001637A3"/>
    <w:rsid w:val="001706B0"/>
    <w:rsid w:val="0017574D"/>
    <w:rsid w:val="001A1FE4"/>
    <w:rsid w:val="001A38F8"/>
    <w:rsid w:val="001C7BCE"/>
    <w:rsid w:val="001D0901"/>
    <w:rsid w:val="001D468D"/>
    <w:rsid w:val="00233E41"/>
    <w:rsid w:val="00287F2B"/>
    <w:rsid w:val="002C30CF"/>
    <w:rsid w:val="002C420B"/>
    <w:rsid w:val="002C6072"/>
    <w:rsid w:val="002D1FB1"/>
    <w:rsid w:val="003111CC"/>
    <w:rsid w:val="003160BD"/>
    <w:rsid w:val="003454F7"/>
    <w:rsid w:val="003725D3"/>
    <w:rsid w:val="00415BC3"/>
    <w:rsid w:val="004240F6"/>
    <w:rsid w:val="004D0AB0"/>
    <w:rsid w:val="004D33DF"/>
    <w:rsid w:val="004E2FE9"/>
    <w:rsid w:val="005254BA"/>
    <w:rsid w:val="005525B5"/>
    <w:rsid w:val="005579D2"/>
    <w:rsid w:val="00571635"/>
    <w:rsid w:val="00576A92"/>
    <w:rsid w:val="005B4E9F"/>
    <w:rsid w:val="005B6B95"/>
    <w:rsid w:val="005E1550"/>
    <w:rsid w:val="005E1866"/>
    <w:rsid w:val="005E3574"/>
    <w:rsid w:val="005E777B"/>
    <w:rsid w:val="005F38E6"/>
    <w:rsid w:val="005F605E"/>
    <w:rsid w:val="006814E0"/>
    <w:rsid w:val="0069410D"/>
    <w:rsid w:val="0069790C"/>
    <w:rsid w:val="006D4020"/>
    <w:rsid w:val="00706BC0"/>
    <w:rsid w:val="007112A9"/>
    <w:rsid w:val="0071752E"/>
    <w:rsid w:val="00723C02"/>
    <w:rsid w:val="00724D1A"/>
    <w:rsid w:val="00757BFF"/>
    <w:rsid w:val="00770605"/>
    <w:rsid w:val="00785165"/>
    <w:rsid w:val="007861EA"/>
    <w:rsid w:val="00794F5E"/>
    <w:rsid w:val="007B5198"/>
    <w:rsid w:val="007C0A3D"/>
    <w:rsid w:val="007D71DA"/>
    <w:rsid w:val="00810B73"/>
    <w:rsid w:val="0082737B"/>
    <w:rsid w:val="00865ECF"/>
    <w:rsid w:val="008D2A85"/>
    <w:rsid w:val="008E3ABC"/>
    <w:rsid w:val="008F572D"/>
    <w:rsid w:val="008F66F2"/>
    <w:rsid w:val="0090557C"/>
    <w:rsid w:val="0094064F"/>
    <w:rsid w:val="0098112E"/>
    <w:rsid w:val="009F65D5"/>
    <w:rsid w:val="00A27C83"/>
    <w:rsid w:val="00A65F6D"/>
    <w:rsid w:val="00A67367"/>
    <w:rsid w:val="00A82D97"/>
    <w:rsid w:val="00A87BEF"/>
    <w:rsid w:val="00AB13D0"/>
    <w:rsid w:val="00AC00B5"/>
    <w:rsid w:val="00AC2C5E"/>
    <w:rsid w:val="00AF56F0"/>
    <w:rsid w:val="00B1366E"/>
    <w:rsid w:val="00B32E04"/>
    <w:rsid w:val="00B622A2"/>
    <w:rsid w:val="00BA496B"/>
    <w:rsid w:val="00BD1D36"/>
    <w:rsid w:val="00BF504F"/>
    <w:rsid w:val="00C01491"/>
    <w:rsid w:val="00C15839"/>
    <w:rsid w:val="00C9005A"/>
    <w:rsid w:val="00CD6A37"/>
    <w:rsid w:val="00CE1C66"/>
    <w:rsid w:val="00CE46BA"/>
    <w:rsid w:val="00CE5CB1"/>
    <w:rsid w:val="00CF63C1"/>
    <w:rsid w:val="00D15FD0"/>
    <w:rsid w:val="00D25EB9"/>
    <w:rsid w:val="00D6726B"/>
    <w:rsid w:val="00D91C77"/>
    <w:rsid w:val="00D97A94"/>
    <w:rsid w:val="00DD0411"/>
    <w:rsid w:val="00DF30E6"/>
    <w:rsid w:val="00E16410"/>
    <w:rsid w:val="00E44626"/>
    <w:rsid w:val="00E53064"/>
    <w:rsid w:val="00E778B0"/>
    <w:rsid w:val="00E9489B"/>
    <w:rsid w:val="00F279AB"/>
    <w:rsid w:val="00F53BC1"/>
    <w:rsid w:val="00F55F62"/>
    <w:rsid w:val="00F73B71"/>
    <w:rsid w:val="00F84F08"/>
    <w:rsid w:val="00FB6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28A5B-6E54-4ED0-A834-61F4C1520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830"/>
    <w:pPr>
      <w:suppressAutoHyphens/>
      <w:spacing w:after="200" w:line="276" w:lineRule="auto"/>
    </w:pPr>
    <w:rPr>
      <w:rFonts w:ascii="Calibri" w:eastAsia="Arial Unicode MS" w:hAnsi="Calibri" w:cs="Calibri"/>
      <w:color w:val="00000A"/>
      <w:kern w:val="2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7B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5830"/>
    <w:pPr>
      <w:keepNext/>
      <w:keepLines/>
      <w:suppressAutoHyphens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0C5830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3">
    <w:name w:val="Body Text"/>
    <w:basedOn w:val="a"/>
    <w:link w:val="a4"/>
    <w:uiPriority w:val="99"/>
    <w:semiHidden/>
    <w:unhideWhenUsed/>
    <w:rsid w:val="000C5830"/>
    <w:pPr>
      <w:spacing w:after="120"/>
    </w:pPr>
    <w:rPr>
      <w:rFonts w:cs="Times New Roman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0C5830"/>
    <w:rPr>
      <w:rFonts w:ascii="Calibri" w:eastAsia="Arial Unicode MS" w:hAnsi="Calibri" w:cs="Times New Roman"/>
      <w:color w:val="00000A"/>
      <w:kern w:val="2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C5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5830"/>
    <w:rPr>
      <w:rFonts w:ascii="Segoe UI" w:eastAsia="Arial Unicode MS" w:hAnsi="Segoe UI" w:cs="Segoe UI"/>
      <w:color w:val="00000A"/>
      <w:kern w:val="2"/>
      <w:sz w:val="18"/>
      <w:szCs w:val="18"/>
      <w:lang w:eastAsia="ar-SA"/>
    </w:rPr>
  </w:style>
  <w:style w:type="paragraph" w:customStyle="1" w:styleId="Default">
    <w:name w:val="Default"/>
    <w:rsid w:val="000C583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a7">
    <w:name w:val="А ОСН ТЕКСТ"/>
    <w:basedOn w:val="a"/>
    <w:rsid w:val="000C5830"/>
    <w:pPr>
      <w:suppressAutoHyphens w:val="0"/>
      <w:spacing w:after="0" w:line="360" w:lineRule="auto"/>
      <w:ind w:firstLine="454"/>
      <w:jc w:val="both"/>
    </w:pPr>
    <w:rPr>
      <w:rFonts w:ascii="Times New Roman" w:hAnsi="Times New Roman" w:cs="Times New Roman"/>
      <w:caps/>
      <w:color w:val="000000"/>
      <w:sz w:val="28"/>
      <w:szCs w:val="28"/>
    </w:rPr>
  </w:style>
  <w:style w:type="character" w:customStyle="1" w:styleId="1">
    <w:name w:val="Основной текст + Курсив1"/>
    <w:rsid w:val="000C5830"/>
    <w:rPr>
      <w:rFonts w:ascii="Times New Roman" w:eastAsia="Arial Unicode MS" w:hAnsi="Times New Roman" w:cs="Times New Roman" w:hint="default"/>
      <w:i/>
      <w:iCs w:val="0"/>
      <w:caps/>
      <w:color w:val="00000A"/>
      <w:spacing w:val="0"/>
      <w:kern w:val="2"/>
      <w:sz w:val="22"/>
      <w:lang w:val="ru-RU"/>
    </w:rPr>
  </w:style>
  <w:style w:type="paragraph" w:customStyle="1" w:styleId="programbody">
    <w:name w:val="program body"/>
    <w:uiPriority w:val="99"/>
    <w:qFormat/>
    <w:rsid w:val="000C5830"/>
    <w:pPr>
      <w:suppressAutoHyphens/>
      <w:autoSpaceDE w:val="0"/>
      <w:spacing w:after="0" w:line="260" w:lineRule="atLeast"/>
      <w:ind w:firstLine="567"/>
      <w:jc w:val="both"/>
    </w:pPr>
    <w:rPr>
      <w:rFonts w:ascii="NewBaskervilleExpOdC" w:eastAsia="Times New Roman" w:hAnsi="NewBaskervilleExpOdC" w:cs="NewBaskervilleExpOdC"/>
      <w:color w:val="000000"/>
      <w:kern w:val="1"/>
      <w:sz w:val="21"/>
      <w:szCs w:val="21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A87BEF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:lang w:eastAsia="ar-SA"/>
    </w:rPr>
  </w:style>
  <w:style w:type="table" w:styleId="a8">
    <w:name w:val="Table Grid"/>
    <w:basedOn w:val="a1"/>
    <w:uiPriority w:val="59"/>
    <w:rsid w:val="00A87B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87BEF"/>
    <w:rPr>
      <w:b/>
      <w:bCs/>
    </w:rPr>
  </w:style>
  <w:style w:type="paragraph" w:customStyle="1" w:styleId="ParagraphStyle">
    <w:name w:val="Paragraph Style"/>
    <w:rsid w:val="003111C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entered">
    <w:name w:val="Centered"/>
    <w:uiPriority w:val="99"/>
    <w:rsid w:val="005254BA"/>
    <w:pPr>
      <w:autoSpaceDE w:val="0"/>
      <w:autoSpaceDN w:val="0"/>
      <w:adjustRightInd w:val="0"/>
      <w:spacing w:after="0" w:line="240" w:lineRule="auto"/>
      <w:jc w:val="center"/>
    </w:pPr>
    <w:rPr>
      <w:rFonts w:ascii="Arial" w:eastAsiaTheme="minorEastAsia" w:hAnsi="Arial" w:cs="Arial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3725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35</Pages>
  <Words>6930</Words>
  <Characters>39505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80</cp:revision>
  <cp:lastPrinted>2026-04-30T06:47:00Z</cp:lastPrinted>
  <dcterms:created xsi:type="dcterms:W3CDTF">2019-02-26T13:26:00Z</dcterms:created>
  <dcterms:modified xsi:type="dcterms:W3CDTF">2026-04-30T06:48:00Z</dcterms:modified>
</cp:coreProperties>
</file>